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FCEC50" w14:textId="2E360CC5" w:rsidR="002F1325" w:rsidRDefault="3CCAABC9" w:rsidP="7C64C6B7">
      <w:pPr>
        <w:jc w:val="center"/>
        <w:rPr>
          <w:rFonts w:ascii="Arial" w:eastAsia="Arial" w:hAnsi="Arial" w:cs="Arial"/>
          <w:color w:val="000000" w:themeColor="text1"/>
          <w:sz w:val="24"/>
          <w:szCs w:val="24"/>
        </w:rPr>
      </w:pPr>
      <w:r w:rsidRPr="7C64C6B7">
        <w:rPr>
          <w:rFonts w:ascii="Arial" w:eastAsia="Arial" w:hAnsi="Arial" w:cs="Arial"/>
          <w:color w:val="000000" w:themeColor="text1"/>
          <w:sz w:val="24"/>
          <w:szCs w:val="24"/>
        </w:rPr>
        <w:t xml:space="preserve">REGULAR MONTHLY MEETING </w:t>
      </w:r>
    </w:p>
    <w:p w14:paraId="454250B8" w14:textId="4CD4450D" w:rsidR="002F1325" w:rsidRDefault="3CCAABC9" w:rsidP="7C64C6B7">
      <w:pPr>
        <w:jc w:val="center"/>
        <w:rPr>
          <w:rFonts w:ascii="Arial" w:eastAsia="Arial" w:hAnsi="Arial" w:cs="Arial"/>
          <w:color w:val="000000" w:themeColor="text1"/>
          <w:sz w:val="24"/>
          <w:szCs w:val="24"/>
        </w:rPr>
      </w:pPr>
      <w:r w:rsidRPr="7C64C6B7">
        <w:rPr>
          <w:rFonts w:ascii="Arial" w:eastAsia="Arial" w:hAnsi="Arial" w:cs="Arial"/>
          <w:color w:val="000000" w:themeColor="text1"/>
          <w:sz w:val="24"/>
          <w:szCs w:val="24"/>
        </w:rPr>
        <w:t>BOARD OF EDUCATION</w:t>
      </w:r>
    </w:p>
    <w:p w14:paraId="5AE4E2E0" w14:textId="3304D591" w:rsidR="002F1325" w:rsidRDefault="3CCAABC9" w:rsidP="7C64C6B7">
      <w:pPr>
        <w:jc w:val="center"/>
        <w:rPr>
          <w:rFonts w:ascii="Arial" w:eastAsia="Arial" w:hAnsi="Arial" w:cs="Arial"/>
          <w:color w:val="000000" w:themeColor="text1"/>
          <w:sz w:val="24"/>
          <w:szCs w:val="24"/>
        </w:rPr>
      </w:pPr>
      <w:r w:rsidRPr="7C64C6B7">
        <w:rPr>
          <w:rFonts w:ascii="Arial" w:eastAsia="Arial" w:hAnsi="Arial" w:cs="Arial"/>
          <w:color w:val="000000" w:themeColor="text1"/>
          <w:sz w:val="24"/>
          <w:szCs w:val="24"/>
        </w:rPr>
        <w:t>COLUMBUS COMMUNITY SCHOOL DISTRICT</w:t>
      </w:r>
    </w:p>
    <w:p w14:paraId="6B4B7990" w14:textId="2278936A" w:rsidR="002F1325" w:rsidRDefault="005022D9" w:rsidP="7C64C6B7">
      <w:pPr>
        <w:jc w:val="center"/>
        <w:rPr>
          <w:rFonts w:ascii="Arial" w:eastAsia="Arial" w:hAnsi="Arial" w:cs="Arial"/>
          <w:color w:val="000000" w:themeColor="text1"/>
          <w:sz w:val="24"/>
          <w:szCs w:val="24"/>
        </w:rPr>
      </w:pPr>
      <w:r>
        <w:rPr>
          <w:rFonts w:ascii="Arial" w:eastAsia="Arial" w:hAnsi="Arial" w:cs="Arial"/>
          <w:color w:val="000000" w:themeColor="text1"/>
          <w:sz w:val="24"/>
          <w:szCs w:val="24"/>
        </w:rPr>
        <w:t xml:space="preserve">Monday, </w:t>
      </w:r>
      <w:r w:rsidR="00AB3403">
        <w:rPr>
          <w:rFonts w:ascii="Arial" w:eastAsia="Arial" w:hAnsi="Arial" w:cs="Arial"/>
          <w:color w:val="000000" w:themeColor="text1"/>
          <w:sz w:val="24"/>
          <w:szCs w:val="24"/>
        </w:rPr>
        <w:t>March</w:t>
      </w:r>
      <w:r w:rsidR="001A537B">
        <w:rPr>
          <w:rFonts w:ascii="Arial" w:eastAsia="Arial" w:hAnsi="Arial" w:cs="Arial"/>
          <w:color w:val="000000" w:themeColor="text1"/>
          <w:sz w:val="24"/>
          <w:szCs w:val="24"/>
        </w:rPr>
        <w:t xml:space="preserve"> 24</w:t>
      </w:r>
      <w:r w:rsidR="007D46ED">
        <w:rPr>
          <w:rFonts w:ascii="Arial" w:eastAsia="Arial" w:hAnsi="Arial" w:cs="Arial"/>
          <w:color w:val="000000" w:themeColor="text1"/>
          <w:sz w:val="24"/>
          <w:szCs w:val="24"/>
        </w:rPr>
        <w:t>, 202</w:t>
      </w:r>
      <w:r w:rsidR="00481E16">
        <w:rPr>
          <w:rFonts w:ascii="Arial" w:eastAsia="Arial" w:hAnsi="Arial" w:cs="Arial"/>
          <w:color w:val="000000" w:themeColor="text1"/>
          <w:sz w:val="24"/>
          <w:szCs w:val="24"/>
        </w:rPr>
        <w:t>5</w:t>
      </w:r>
    </w:p>
    <w:p w14:paraId="33385E2C" w14:textId="37502925" w:rsidR="002F1325" w:rsidRDefault="3CCAABC9" w:rsidP="7C64C6B7">
      <w:pPr>
        <w:rPr>
          <w:rFonts w:ascii="Calibri" w:eastAsia="Calibri" w:hAnsi="Calibri" w:cs="Calibri"/>
          <w:color w:val="000000" w:themeColor="text1"/>
        </w:rPr>
      </w:pPr>
      <w:r w:rsidRPr="7C64C6B7">
        <w:rPr>
          <w:rFonts w:ascii="Calibri" w:eastAsia="Calibri" w:hAnsi="Calibri" w:cs="Calibri"/>
          <w:color w:val="000000" w:themeColor="text1"/>
        </w:rPr>
        <w:t>The Board of Directors of Columbus Community School District convened its regu</w:t>
      </w:r>
      <w:r w:rsidR="00EF050C">
        <w:rPr>
          <w:rFonts w:ascii="Calibri" w:eastAsia="Calibri" w:hAnsi="Calibri" w:cs="Calibri"/>
          <w:color w:val="000000" w:themeColor="text1"/>
        </w:rPr>
        <w:t>lar</w:t>
      </w:r>
      <w:r w:rsidR="000205FC">
        <w:rPr>
          <w:rFonts w:ascii="Calibri" w:eastAsia="Calibri" w:hAnsi="Calibri" w:cs="Calibri"/>
          <w:color w:val="000000" w:themeColor="text1"/>
        </w:rPr>
        <w:t xml:space="preserve"> </w:t>
      </w:r>
      <w:r w:rsidR="00EF050C">
        <w:rPr>
          <w:rFonts w:ascii="Calibri" w:eastAsia="Calibri" w:hAnsi="Calibri" w:cs="Calibri"/>
          <w:color w:val="000000" w:themeColor="text1"/>
        </w:rPr>
        <w:t>monthly board meeting at</w:t>
      </w:r>
      <w:r w:rsidR="00521857">
        <w:rPr>
          <w:rFonts w:ascii="Calibri" w:eastAsia="Calibri" w:hAnsi="Calibri" w:cs="Calibri"/>
          <w:color w:val="000000" w:themeColor="text1"/>
        </w:rPr>
        <w:t xml:space="preserve"> </w:t>
      </w:r>
      <w:r w:rsidR="00F50AEB">
        <w:rPr>
          <w:rFonts w:ascii="Calibri" w:eastAsia="Calibri" w:hAnsi="Calibri" w:cs="Calibri"/>
          <w:color w:val="000000" w:themeColor="text1"/>
        </w:rPr>
        <w:t>6</w:t>
      </w:r>
      <w:r w:rsidR="00521857">
        <w:rPr>
          <w:rFonts w:ascii="Calibri" w:eastAsia="Calibri" w:hAnsi="Calibri" w:cs="Calibri"/>
          <w:color w:val="000000" w:themeColor="text1"/>
        </w:rPr>
        <w:t>:00</w:t>
      </w:r>
      <w:r w:rsidRPr="7C64C6B7">
        <w:rPr>
          <w:rFonts w:ascii="Calibri" w:eastAsia="Calibri" w:hAnsi="Calibri" w:cs="Calibri"/>
          <w:color w:val="000000" w:themeColor="text1"/>
        </w:rPr>
        <w:t xml:space="preserve"> p.m. on </w:t>
      </w:r>
      <w:r w:rsidR="005022D9">
        <w:rPr>
          <w:rFonts w:ascii="Calibri" w:eastAsia="Calibri" w:hAnsi="Calibri" w:cs="Calibri"/>
          <w:color w:val="000000" w:themeColor="text1"/>
        </w:rPr>
        <w:t xml:space="preserve">Monday, </w:t>
      </w:r>
      <w:r w:rsidR="00AB3403">
        <w:rPr>
          <w:rFonts w:ascii="Calibri" w:eastAsia="Calibri" w:hAnsi="Calibri" w:cs="Calibri"/>
          <w:color w:val="000000" w:themeColor="text1"/>
        </w:rPr>
        <w:t>March</w:t>
      </w:r>
      <w:r w:rsidR="001A537B">
        <w:rPr>
          <w:rFonts w:ascii="Calibri" w:eastAsia="Calibri" w:hAnsi="Calibri" w:cs="Calibri"/>
          <w:color w:val="000000" w:themeColor="text1"/>
        </w:rPr>
        <w:t xml:space="preserve"> 24</w:t>
      </w:r>
      <w:r w:rsidR="007D46ED">
        <w:rPr>
          <w:rFonts w:ascii="Calibri" w:eastAsia="Calibri" w:hAnsi="Calibri" w:cs="Calibri"/>
          <w:color w:val="000000" w:themeColor="text1"/>
        </w:rPr>
        <w:t xml:space="preserve">, </w:t>
      </w:r>
      <w:r w:rsidR="00635375">
        <w:rPr>
          <w:rFonts w:ascii="Calibri" w:eastAsia="Calibri" w:hAnsi="Calibri" w:cs="Calibri"/>
          <w:color w:val="000000" w:themeColor="text1"/>
        </w:rPr>
        <w:t>202</w:t>
      </w:r>
      <w:r w:rsidR="00481E16">
        <w:rPr>
          <w:rFonts w:ascii="Calibri" w:eastAsia="Calibri" w:hAnsi="Calibri" w:cs="Calibri"/>
          <w:color w:val="000000" w:themeColor="text1"/>
        </w:rPr>
        <w:t>5</w:t>
      </w:r>
      <w:r w:rsidR="00635375">
        <w:rPr>
          <w:rFonts w:ascii="Calibri" w:eastAsia="Calibri" w:hAnsi="Calibri" w:cs="Calibri"/>
          <w:color w:val="000000" w:themeColor="text1"/>
        </w:rPr>
        <w:t>,</w:t>
      </w:r>
      <w:r w:rsidR="000205FC">
        <w:rPr>
          <w:rFonts w:ascii="Calibri" w:eastAsia="Calibri" w:hAnsi="Calibri" w:cs="Calibri"/>
          <w:color w:val="000000" w:themeColor="text1"/>
        </w:rPr>
        <w:t xml:space="preserve"> </w:t>
      </w:r>
      <w:r w:rsidR="000205FC" w:rsidRPr="7C64C6B7">
        <w:rPr>
          <w:rFonts w:ascii="Calibri" w:eastAsia="Calibri" w:hAnsi="Calibri" w:cs="Calibri"/>
          <w:color w:val="000000" w:themeColor="text1"/>
        </w:rPr>
        <w:t>at the Administration Building in Columbus Junction, Iowa.</w:t>
      </w:r>
      <w:r w:rsidR="000205FC">
        <w:rPr>
          <w:rFonts w:ascii="Calibri" w:eastAsia="Calibri" w:hAnsi="Calibri" w:cs="Calibri"/>
          <w:color w:val="000000" w:themeColor="text1"/>
        </w:rPr>
        <w:t xml:space="preserve"> </w:t>
      </w:r>
    </w:p>
    <w:p w14:paraId="1ADFB5E3" w14:textId="0C2B7B26" w:rsidR="002F1325" w:rsidRDefault="3CCAABC9" w:rsidP="7C64C6B7">
      <w:pPr>
        <w:rPr>
          <w:rFonts w:ascii="Calibri" w:eastAsia="Calibri" w:hAnsi="Calibri" w:cs="Calibri"/>
          <w:color w:val="000000" w:themeColor="text1"/>
        </w:rPr>
      </w:pPr>
      <w:r w:rsidRPr="7C64C6B7">
        <w:rPr>
          <w:rFonts w:ascii="Calibri" w:eastAsia="Calibri" w:hAnsi="Calibri" w:cs="Calibri"/>
          <w:color w:val="000000" w:themeColor="text1"/>
        </w:rPr>
        <w:t xml:space="preserve">Present were President </w:t>
      </w:r>
      <w:r w:rsidR="00501167">
        <w:rPr>
          <w:rFonts w:ascii="Calibri" w:eastAsia="Calibri" w:hAnsi="Calibri" w:cs="Calibri"/>
          <w:color w:val="000000" w:themeColor="text1"/>
        </w:rPr>
        <w:t xml:space="preserve">Carol Zuniga, </w:t>
      </w:r>
      <w:r w:rsidR="00E34C7C">
        <w:rPr>
          <w:rFonts w:ascii="Calibri" w:eastAsia="Calibri" w:hAnsi="Calibri" w:cs="Calibri"/>
          <w:color w:val="000000" w:themeColor="text1"/>
        </w:rPr>
        <w:t>Vice</w:t>
      </w:r>
      <w:r w:rsidR="001E1477">
        <w:rPr>
          <w:rFonts w:ascii="Calibri" w:eastAsia="Calibri" w:hAnsi="Calibri" w:cs="Calibri"/>
          <w:color w:val="000000" w:themeColor="text1"/>
        </w:rPr>
        <w:t>-</w:t>
      </w:r>
      <w:r w:rsidR="00E34C7C" w:rsidRPr="7C64C6B7">
        <w:rPr>
          <w:rFonts w:ascii="Calibri" w:eastAsia="Calibri" w:hAnsi="Calibri" w:cs="Calibri"/>
          <w:color w:val="000000" w:themeColor="text1"/>
        </w:rPr>
        <w:t>President T</w:t>
      </w:r>
      <w:r w:rsidR="00E34C7C">
        <w:rPr>
          <w:rFonts w:ascii="Calibri" w:eastAsia="Calibri" w:hAnsi="Calibri" w:cs="Calibri"/>
          <w:color w:val="000000" w:themeColor="text1"/>
        </w:rPr>
        <w:t>odd Heck</w:t>
      </w:r>
      <w:r w:rsidR="00021094">
        <w:rPr>
          <w:rFonts w:ascii="Calibri" w:eastAsia="Calibri" w:hAnsi="Calibri" w:cs="Calibri"/>
          <w:color w:val="000000" w:themeColor="text1"/>
        </w:rPr>
        <w:t xml:space="preserve"> </w:t>
      </w:r>
      <w:r w:rsidR="00AB3403">
        <w:rPr>
          <w:rFonts w:ascii="Calibri" w:eastAsia="Calibri" w:hAnsi="Calibri" w:cs="Calibri"/>
          <w:color w:val="000000" w:themeColor="text1"/>
        </w:rPr>
        <w:t xml:space="preserve">(via Teams) </w:t>
      </w:r>
      <w:r w:rsidR="00DB2023">
        <w:rPr>
          <w:rFonts w:ascii="Calibri" w:eastAsia="Calibri" w:hAnsi="Calibri" w:cs="Calibri"/>
          <w:color w:val="000000" w:themeColor="text1"/>
        </w:rPr>
        <w:t>and director</w:t>
      </w:r>
      <w:r w:rsidR="00F50AEB">
        <w:rPr>
          <w:rFonts w:ascii="Calibri" w:eastAsia="Calibri" w:hAnsi="Calibri" w:cs="Calibri"/>
          <w:color w:val="000000" w:themeColor="text1"/>
        </w:rPr>
        <w:t>s</w:t>
      </w:r>
      <w:r w:rsidR="00DB2023">
        <w:rPr>
          <w:rFonts w:ascii="Calibri" w:eastAsia="Calibri" w:hAnsi="Calibri" w:cs="Calibri"/>
          <w:color w:val="000000" w:themeColor="text1"/>
        </w:rPr>
        <w:t xml:space="preserve"> Dan Heindel</w:t>
      </w:r>
      <w:r w:rsidR="00481E16">
        <w:rPr>
          <w:rFonts w:ascii="Calibri" w:eastAsia="Calibri" w:hAnsi="Calibri" w:cs="Calibri"/>
          <w:color w:val="000000" w:themeColor="text1"/>
        </w:rPr>
        <w:t xml:space="preserve">, </w:t>
      </w:r>
      <w:r w:rsidR="00AB3403">
        <w:rPr>
          <w:rFonts w:ascii="Calibri" w:eastAsia="Calibri" w:hAnsi="Calibri" w:cs="Calibri"/>
          <w:color w:val="000000" w:themeColor="text1"/>
        </w:rPr>
        <w:t xml:space="preserve">and </w:t>
      </w:r>
      <w:r w:rsidR="00481E16">
        <w:rPr>
          <w:rFonts w:ascii="Calibri" w:eastAsia="Calibri" w:hAnsi="Calibri" w:cs="Calibri"/>
          <w:color w:val="000000" w:themeColor="text1"/>
        </w:rPr>
        <w:t xml:space="preserve">Stacy </w:t>
      </w:r>
      <w:r w:rsidR="000F47F3">
        <w:rPr>
          <w:rFonts w:ascii="Calibri" w:eastAsia="Calibri" w:hAnsi="Calibri" w:cs="Calibri"/>
          <w:color w:val="000000" w:themeColor="text1"/>
        </w:rPr>
        <w:t>Storm</w:t>
      </w:r>
      <w:r w:rsidR="00AB3403">
        <w:rPr>
          <w:rFonts w:ascii="Calibri" w:eastAsia="Calibri" w:hAnsi="Calibri" w:cs="Calibri"/>
          <w:color w:val="000000" w:themeColor="text1"/>
        </w:rPr>
        <w:t xml:space="preserve">. </w:t>
      </w:r>
      <w:r w:rsidR="00021094">
        <w:rPr>
          <w:rFonts w:ascii="Calibri" w:eastAsia="Calibri" w:hAnsi="Calibri" w:cs="Calibri"/>
          <w:color w:val="000000" w:themeColor="text1"/>
        </w:rPr>
        <w:t xml:space="preserve"> </w:t>
      </w:r>
      <w:r w:rsidR="00F50AEB">
        <w:rPr>
          <w:rFonts w:ascii="Calibri" w:eastAsia="Calibri" w:hAnsi="Calibri" w:cs="Calibri"/>
          <w:color w:val="000000" w:themeColor="text1"/>
        </w:rPr>
        <w:t>A</w:t>
      </w:r>
      <w:r w:rsidR="00D373EB">
        <w:rPr>
          <w:rFonts w:ascii="Calibri" w:eastAsia="Calibri" w:hAnsi="Calibri" w:cs="Calibri"/>
          <w:color w:val="000000" w:themeColor="text1"/>
        </w:rPr>
        <w:t xml:space="preserve">ndy </w:t>
      </w:r>
      <w:r w:rsidR="001A537B">
        <w:rPr>
          <w:rFonts w:ascii="Calibri" w:eastAsia="Calibri" w:hAnsi="Calibri" w:cs="Calibri"/>
          <w:color w:val="000000" w:themeColor="text1"/>
        </w:rPr>
        <w:t xml:space="preserve">White </w:t>
      </w:r>
      <w:r w:rsidR="00AB3403">
        <w:rPr>
          <w:rFonts w:ascii="Calibri" w:eastAsia="Calibri" w:hAnsi="Calibri" w:cs="Calibri"/>
          <w:color w:val="000000" w:themeColor="text1"/>
        </w:rPr>
        <w:t>was absent</w:t>
      </w:r>
      <w:r w:rsidR="00021094">
        <w:rPr>
          <w:rFonts w:ascii="Calibri" w:eastAsia="Calibri" w:hAnsi="Calibri" w:cs="Calibri"/>
          <w:color w:val="000000" w:themeColor="text1"/>
        </w:rPr>
        <w:t xml:space="preserve">. </w:t>
      </w:r>
    </w:p>
    <w:p w14:paraId="66783A8C" w14:textId="57C7000B" w:rsidR="000C354F" w:rsidRDefault="008B66C9" w:rsidP="7C64C6B7">
      <w:pPr>
        <w:rPr>
          <w:rFonts w:ascii="Calibri" w:eastAsia="Calibri" w:hAnsi="Calibri" w:cs="Calibri"/>
          <w:color w:val="000000" w:themeColor="text1"/>
        </w:rPr>
      </w:pPr>
      <w:r w:rsidRPr="7C64C6B7">
        <w:rPr>
          <w:rFonts w:ascii="Calibri" w:eastAsia="Calibri" w:hAnsi="Calibri" w:cs="Calibri"/>
          <w:color w:val="000000" w:themeColor="text1"/>
        </w:rPr>
        <w:t>In addition</w:t>
      </w:r>
      <w:r w:rsidR="3CCAABC9" w:rsidRPr="7C64C6B7">
        <w:rPr>
          <w:rFonts w:ascii="Calibri" w:eastAsia="Calibri" w:hAnsi="Calibri" w:cs="Calibri"/>
          <w:color w:val="000000" w:themeColor="text1"/>
        </w:rPr>
        <w:t>,</w:t>
      </w:r>
      <w:r w:rsidR="004925B2" w:rsidRPr="004925B2">
        <w:rPr>
          <w:rFonts w:ascii="Calibri" w:eastAsia="Calibri" w:hAnsi="Calibri" w:cs="Calibri"/>
          <w:color w:val="000000" w:themeColor="text1"/>
        </w:rPr>
        <w:t xml:space="preserve"> Superintendent </w:t>
      </w:r>
      <w:r w:rsidR="004925B2">
        <w:rPr>
          <w:rFonts w:ascii="Calibri" w:eastAsia="Calibri" w:hAnsi="Calibri" w:cs="Calibri"/>
          <w:color w:val="000000" w:themeColor="text1"/>
        </w:rPr>
        <w:t>Dr. Michael Volk</w:t>
      </w:r>
      <w:r w:rsidR="004925B2" w:rsidRPr="004925B2">
        <w:rPr>
          <w:rFonts w:ascii="Calibri" w:eastAsia="Calibri" w:hAnsi="Calibri" w:cs="Calibri"/>
          <w:color w:val="000000" w:themeColor="text1"/>
        </w:rPr>
        <w:t xml:space="preserve"> and Business Manager</w:t>
      </w:r>
      <w:r w:rsidR="0672E38C" w:rsidRPr="7C64C6B7">
        <w:rPr>
          <w:rFonts w:ascii="Calibri" w:eastAsia="Calibri" w:hAnsi="Calibri" w:cs="Calibri"/>
          <w:color w:val="000000" w:themeColor="text1"/>
        </w:rPr>
        <w:t xml:space="preserve"> and Board Secretary Neil Mills w</w:t>
      </w:r>
      <w:r w:rsidR="00FB7C67">
        <w:rPr>
          <w:rFonts w:ascii="Calibri" w:eastAsia="Calibri" w:hAnsi="Calibri" w:cs="Calibri"/>
          <w:color w:val="000000" w:themeColor="text1"/>
        </w:rPr>
        <w:t>ere</w:t>
      </w:r>
      <w:r w:rsidR="0672E38C" w:rsidRPr="7C64C6B7">
        <w:rPr>
          <w:rFonts w:ascii="Calibri" w:eastAsia="Calibri" w:hAnsi="Calibri" w:cs="Calibri"/>
          <w:color w:val="000000" w:themeColor="text1"/>
        </w:rPr>
        <w:t xml:space="preserve"> present</w:t>
      </w:r>
      <w:r w:rsidR="3CCAABC9" w:rsidRPr="7C64C6B7">
        <w:rPr>
          <w:rFonts w:ascii="Calibri" w:eastAsia="Calibri" w:hAnsi="Calibri" w:cs="Calibri"/>
          <w:color w:val="000000" w:themeColor="text1"/>
        </w:rPr>
        <w:t>.</w:t>
      </w:r>
    </w:p>
    <w:p w14:paraId="03E64D2D" w14:textId="50E27E82" w:rsidR="002F1325" w:rsidRDefault="3CCAABC9" w:rsidP="7C64C6B7">
      <w:pPr>
        <w:spacing w:line="240" w:lineRule="auto"/>
        <w:jc w:val="center"/>
        <w:rPr>
          <w:rFonts w:ascii="Calibri" w:eastAsia="Calibri" w:hAnsi="Calibri" w:cs="Calibri"/>
          <w:color w:val="000000" w:themeColor="text1"/>
        </w:rPr>
      </w:pPr>
      <w:r w:rsidRPr="7C64C6B7">
        <w:rPr>
          <w:rFonts w:ascii="Calibri" w:eastAsia="Calibri" w:hAnsi="Calibri" w:cs="Calibri"/>
          <w:b/>
          <w:bCs/>
          <w:color w:val="000000" w:themeColor="text1"/>
          <w:u w:val="single"/>
        </w:rPr>
        <w:t>Board Meeting</w:t>
      </w:r>
    </w:p>
    <w:p w14:paraId="17B502BE" w14:textId="302CA3F4" w:rsidR="002F1325" w:rsidRDefault="3CCAABC9" w:rsidP="7C64C6B7">
      <w:pPr>
        <w:spacing w:line="240" w:lineRule="auto"/>
        <w:rPr>
          <w:rFonts w:ascii="Calibri" w:eastAsia="Calibri" w:hAnsi="Calibri" w:cs="Calibri"/>
          <w:color w:val="000000" w:themeColor="text1"/>
        </w:rPr>
      </w:pPr>
      <w:r w:rsidRPr="7C64C6B7">
        <w:rPr>
          <w:rFonts w:ascii="Calibri" w:eastAsia="Calibri" w:hAnsi="Calibri" w:cs="Calibri"/>
          <w:b/>
          <w:bCs/>
          <w:color w:val="000000" w:themeColor="text1"/>
          <w:u w:val="single"/>
        </w:rPr>
        <w:t>Agenda</w:t>
      </w:r>
    </w:p>
    <w:p w14:paraId="5CA55F26" w14:textId="73BA368E" w:rsidR="002F1325" w:rsidRPr="000F47F3" w:rsidRDefault="00AB3403" w:rsidP="7C64C6B7">
      <w:pPr>
        <w:spacing w:line="240" w:lineRule="auto"/>
        <w:rPr>
          <w:rFonts w:ascii="Calibri" w:eastAsia="Calibri" w:hAnsi="Calibri" w:cs="Calibri"/>
          <w:color w:val="000000" w:themeColor="text1"/>
        </w:rPr>
      </w:pPr>
      <w:r>
        <w:rPr>
          <w:rFonts w:ascii="Calibri" w:eastAsia="Calibri" w:hAnsi="Calibri" w:cs="Calibri"/>
          <w:color w:val="000000" w:themeColor="text1"/>
        </w:rPr>
        <w:t>Dan Heindel</w:t>
      </w:r>
      <w:r w:rsidR="00E34C7C" w:rsidRPr="000F47F3">
        <w:rPr>
          <w:rFonts w:ascii="Calibri" w:eastAsia="Calibri" w:hAnsi="Calibri" w:cs="Calibri"/>
          <w:color w:val="000000" w:themeColor="text1"/>
        </w:rPr>
        <w:t xml:space="preserve"> </w:t>
      </w:r>
      <w:r w:rsidR="3CCAABC9" w:rsidRPr="000F47F3">
        <w:rPr>
          <w:rFonts w:ascii="Calibri" w:eastAsia="Calibri" w:hAnsi="Calibri" w:cs="Calibri"/>
          <w:color w:val="000000" w:themeColor="text1"/>
        </w:rPr>
        <w:t>moved to approve the agenda.</w:t>
      </w:r>
    </w:p>
    <w:p w14:paraId="2ABF7369" w14:textId="7CD1B569" w:rsidR="002F1325" w:rsidRDefault="3CCAABC9" w:rsidP="7C64C6B7">
      <w:pPr>
        <w:spacing w:line="240" w:lineRule="auto"/>
        <w:rPr>
          <w:rFonts w:ascii="Calibri" w:eastAsia="Calibri" w:hAnsi="Calibri" w:cs="Calibri"/>
          <w:color w:val="000000" w:themeColor="text1"/>
        </w:rPr>
      </w:pPr>
      <w:bookmarkStart w:id="0" w:name="_Hlk193882748"/>
      <w:r w:rsidRPr="000F47F3">
        <w:rPr>
          <w:rFonts w:ascii="Calibri" w:eastAsia="Calibri" w:hAnsi="Calibri" w:cs="Calibri"/>
          <w:color w:val="000000" w:themeColor="text1"/>
        </w:rPr>
        <w:t>Seconded by</w:t>
      </w:r>
      <w:r w:rsidR="008D56E0" w:rsidRPr="000F47F3">
        <w:rPr>
          <w:rFonts w:ascii="Calibri" w:eastAsia="Calibri" w:hAnsi="Calibri" w:cs="Calibri"/>
          <w:color w:val="000000" w:themeColor="text1"/>
        </w:rPr>
        <w:t xml:space="preserve"> </w:t>
      </w:r>
      <w:r w:rsidR="00AB3403">
        <w:rPr>
          <w:rFonts w:ascii="Calibri" w:eastAsia="Calibri" w:hAnsi="Calibri" w:cs="Calibri"/>
          <w:color w:val="000000" w:themeColor="text1"/>
        </w:rPr>
        <w:t>Stacy Storm</w:t>
      </w:r>
      <w:r w:rsidR="35E0776B" w:rsidRPr="000F47F3">
        <w:rPr>
          <w:rFonts w:ascii="Calibri" w:eastAsia="Calibri" w:hAnsi="Calibri" w:cs="Calibri"/>
          <w:color w:val="000000" w:themeColor="text1"/>
        </w:rPr>
        <w:t>.</w:t>
      </w:r>
    </w:p>
    <w:p w14:paraId="13CB0F35" w14:textId="16D28797" w:rsidR="002F1325" w:rsidRDefault="003E1095" w:rsidP="7C64C6B7">
      <w:pPr>
        <w:spacing w:line="240" w:lineRule="auto"/>
        <w:rPr>
          <w:rFonts w:ascii="Calibri" w:eastAsia="Calibri" w:hAnsi="Calibri" w:cs="Calibri"/>
          <w:color w:val="000000" w:themeColor="text1"/>
        </w:rPr>
      </w:pPr>
      <w:r>
        <w:rPr>
          <w:rFonts w:ascii="Calibri" w:eastAsia="Calibri" w:hAnsi="Calibri" w:cs="Calibri"/>
          <w:color w:val="000000" w:themeColor="text1"/>
        </w:rPr>
        <w:t xml:space="preserve">Ayes: </w:t>
      </w:r>
      <w:r w:rsidR="000A5038">
        <w:rPr>
          <w:rFonts w:ascii="Calibri" w:eastAsia="Calibri" w:hAnsi="Calibri" w:cs="Calibri"/>
          <w:color w:val="000000" w:themeColor="text1"/>
        </w:rPr>
        <w:t>f</w:t>
      </w:r>
      <w:r w:rsidR="00AB3403">
        <w:rPr>
          <w:rFonts w:ascii="Calibri" w:eastAsia="Calibri" w:hAnsi="Calibri" w:cs="Calibri"/>
          <w:color w:val="000000" w:themeColor="text1"/>
        </w:rPr>
        <w:t>our</w:t>
      </w:r>
      <w:r w:rsidR="3CCAABC9" w:rsidRPr="7C64C6B7">
        <w:rPr>
          <w:rFonts w:ascii="Calibri" w:eastAsia="Calibri" w:hAnsi="Calibri" w:cs="Calibri"/>
          <w:color w:val="000000" w:themeColor="text1"/>
        </w:rPr>
        <w:t xml:space="preserve"> Nays: none. Carried.</w:t>
      </w:r>
    </w:p>
    <w:bookmarkEnd w:id="0"/>
    <w:p w14:paraId="2A83D73D" w14:textId="7996F483" w:rsidR="002F1325" w:rsidRDefault="002F1325" w:rsidP="7C64C6B7">
      <w:pPr>
        <w:spacing w:line="240" w:lineRule="auto"/>
        <w:rPr>
          <w:rFonts w:ascii="Calibri" w:eastAsia="Calibri" w:hAnsi="Calibri" w:cs="Calibri"/>
          <w:color w:val="000000" w:themeColor="text1"/>
        </w:rPr>
      </w:pPr>
    </w:p>
    <w:p w14:paraId="1F9FACB8" w14:textId="6EC96BD9" w:rsidR="002F1325" w:rsidRDefault="3CCAABC9" w:rsidP="7C64C6B7">
      <w:pPr>
        <w:spacing w:line="240" w:lineRule="auto"/>
        <w:rPr>
          <w:rFonts w:ascii="Calibri" w:eastAsia="Calibri" w:hAnsi="Calibri" w:cs="Calibri"/>
          <w:color w:val="000000" w:themeColor="text1"/>
        </w:rPr>
      </w:pPr>
      <w:r w:rsidRPr="7C64C6B7">
        <w:rPr>
          <w:rFonts w:ascii="Calibri" w:eastAsia="Calibri" w:hAnsi="Calibri" w:cs="Calibri"/>
          <w:b/>
          <w:bCs/>
          <w:color w:val="000000" w:themeColor="text1"/>
          <w:u w:val="single"/>
        </w:rPr>
        <w:t>Citizen’s Comments</w:t>
      </w:r>
    </w:p>
    <w:p w14:paraId="5C354B7D" w14:textId="6993523C" w:rsidR="002F1325" w:rsidRDefault="004F7169" w:rsidP="7C64C6B7">
      <w:pPr>
        <w:spacing w:line="240" w:lineRule="auto"/>
        <w:rPr>
          <w:rFonts w:ascii="Calibri" w:eastAsia="Calibri" w:hAnsi="Calibri" w:cs="Calibri"/>
          <w:color w:val="000000" w:themeColor="text1"/>
        </w:rPr>
      </w:pPr>
      <w:r>
        <w:rPr>
          <w:rFonts w:ascii="Calibri" w:eastAsia="Calibri" w:hAnsi="Calibri" w:cs="Calibri"/>
          <w:color w:val="000000" w:themeColor="text1"/>
        </w:rPr>
        <w:t xml:space="preserve">There were no citizen’s comments </w:t>
      </w:r>
      <w:r w:rsidR="001A537B">
        <w:rPr>
          <w:rFonts w:ascii="Calibri" w:eastAsia="Calibri" w:hAnsi="Calibri" w:cs="Calibri"/>
          <w:color w:val="000000" w:themeColor="text1"/>
        </w:rPr>
        <w:t>at this meeting</w:t>
      </w:r>
      <w:r>
        <w:rPr>
          <w:rFonts w:ascii="Calibri" w:eastAsia="Calibri" w:hAnsi="Calibri" w:cs="Calibri"/>
          <w:color w:val="000000" w:themeColor="text1"/>
        </w:rPr>
        <w:t>.</w:t>
      </w:r>
    </w:p>
    <w:p w14:paraId="4E8A5E70" w14:textId="0E2A653C" w:rsidR="005022D9" w:rsidRDefault="005022D9" w:rsidP="7C64C6B7">
      <w:pPr>
        <w:spacing w:line="240" w:lineRule="auto"/>
        <w:rPr>
          <w:rFonts w:ascii="Calibri" w:eastAsia="Calibri" w:hAnsi="Calibri" w:cs="Calibri"/>
          <w:color w:val="000000" w:themeColor="text1"/>
        </w:rPr>
      </w:pPr>
    </w:p>
    <w:p w14:paraId="0B7A5D7B" w14:textId="363E0061" w:rsidR="00AB3403" w:rsidRDefault="00AB3403" w:rsidP="7C64C6B7">
      <w:pPr>
        <w:spacing w:line="240" w:lineRule="auto"/>
        <w:rPr>
          <w:rFonts w:ascii="Calibri" w:eastAsia="Calibri" w:hAnsi="Calibri" w:cs="Calibri"/>
          <w:b/>
          <w:bCs/>
          <w:color w:val="000000" w:themeColor="text1"/>
          <w:u w:val="single"/>
        </w:rPr>
      </w:pPr>
      <w:r w:rsidRPr="00AB3403">
        <w:rPr>
          <w:rFonts w:ascii="Calibri" w:eastAsia="Calibri" w:hAnsi="Calibri" w:cs="Calibri"/>
          <w:b/>
          <w:bCs/>
          <w:color w:val="000000" w:themeColor="text1"/>
          <w:u w:val="single"/>
        </w:rPr>
        <w:t>Presentations</w:t>
      </w:r>
      <w:r>
        <w:rPr>
          <w:rFonts w:ascii="Calibri" w:eastAsia="Calibri" w:hAnsi="Calibri" w:cs="Calibri"/>
          <w:b/>
          <w:bCs/>
          <w:color w:val="000000" w:themeColor="text1"/>
          <w:u w:val="single"/>
        </w:rPr>
        <w:t xml:space="preserve">  </w:t>
      </w:r>
    </w:p>
    <w:p w14:paraId="03A147BC" w14:textId="6176F361" w:rsidR="00AB3403" w:rsidRDefault="00AB3403" w:rsidP="7C64C6B7">
      <w:pPr>
        <w:spacing w:line="240" w:lineRule="auto"/>
        <w:rPr>
          <w:rFonts w:ascii="Calibri" w:eastAsia="Calibri" w:hAnsi="Calibri" w:cs="Calibri"/>
          <w:color w:val="000000" w:themeColor="text1"/>
        </w:rPr>
      </w:pPr>
      <w:r w:rsidRPr="00AB3403">
        <w:rPr>
          <w:rFonts w:ascii="Calibri" w:eastAsia="Calibri" w:hAnsi="Calibri" w:cs="Calibri"/>
          <w:color w:val="000000" w:themeColor="text1"/>
        </w:rPr>
        <w:t>Hannah Olson</w:t>
      </w:r>
      <w:r>
        <w:rPr>
          <w:rFonts w:ascii="Calibri" w:eastAsia="Calibri" w:hAnsi="Calibri" w:cs="Calibri"/>
          <w:color w:val="000000" w:themeColor="text1"/>
        </w:rPr>
        <w:t xml:space="preserve"> with Hazel Health presented information to the board on a district impact report.  Hazel Health is the largest telehealth provider </w:t>
      </w:r>
      <w:r w:rsidR="00922C6A">
        <w:rPr>
          <w:rFonts w:ascii="Calibri" w:eastAsia="Calibri" w:hAnsi="Calibri" w:cs="Calibri"/>
          <w:color w:val="000000" w:themeColor="text1"/>
        </w:rPr>
        <w:t>of online mental health therapy.  Hannah reviewed referral trends, enrollment/intake trends, care trends/plans of treatment.</w:t>
      </w:r>
      <w:r w:rsidR="000C43E1">
        <w:rPr>
          <w:rFonts w:ascii="Calibri" w:eastAsia="Calibri" w:hAnsi="Calibri" w:cs="Calibri"/>
          <w:color w:val="000000" w:themeColor="text1"/>
        </w:rPr>
        <w:t xml:space="preserve">  Hazel Health has served 16 students for a total of 42 completed visits, with 3 students referred for continuation of care to community providers upon discharge of services.</w:t>
      </w:r>
    </w:p>
    <w:p w14:paraId="2B63C92D" w14:textId="2E297D45" w:rsidR="000C43E1" w:rsidRDefault="000C43E1" w:rsidP="7C64C6B7">
      <w:pPr>
        <w:spacing w:line="240" w:lineRule="auto"/>
        <w:rPr>
          <w:rFonts w:ascii="Calibri" w:eastAsia="Calibri" w:hAnsi="Calibri" w:cs="Calibri"/>
          <w:color w:val="000000" w:themeColor="text1"/>
        </w:rPr>
      </w:pPr>
    </w:p>
    <w:p w14:paraId="0ADE9362" w14:textId="77777777" w:rsidR="00244268" w:rsidRDefault="000C43E1" w:rsidP="7C64C6B7">
      <w:pPr>
        <w:spacing w:line="240" w:lineRule="auto"/>
        <w:rPr>
          <w:rFonts w:ascii="Calibri" w:eastAsia="Calibri" w:hAnsi="Calibri" w:cs="Calibri"/>
          <w:color w:val="000000" w:themeColor="text1"/>
        </w:rPr>
      </w:pPr>
      <w:r>
        <w:rPr>
          <w:rFonts w:ascii="Calibri" w:eastAsia="Calibri" w:hAnsi="Calibri" w:cs="Calibri"/>
          <w:color w:val="000000" w:themeColor="text1"/>
        </w:rPr>
        <w:t xml:space="preserve">Dr Volk presented an update on the School Improvement Advisory Committee (SIAC) and the information SIAC has gathered by a survey and how the survey was </w:t>
      </w:r>
      <w:r w:rsidR="00244268">
        <w:rPr>
          <w:rFonts w:ascii="Calibri" w:eastAsia="Calibri" w:hAnsi="Calibri" w:cs="Calibri"/>
          <w:color w:val="000000" w:themeColor="text1"/>
        </w:rPr>
        <w:t xml:space="preserve">taken by a good cross section of board members, staff, students and community members.  Then Kelli Totemeier, one of the committee members, presented the recommendations drafted by SIAC.  </w:t>
      </w:r>
    </w:p>
    <w:p w14:paraId="2FEBF43F" w14:textId="77777777" w:rsidR="002255C0" w:rsidRDefault="00244268" w:rsidP="7C64C6B7">
      <w:pPr>
        <w:spacing w:line="240" w:lineRule="auto"/>
        <w:rPr>
          <w:rFonts w:ascii="Calibri" w:eastAsia="Calibri" w:hAnsi="Calibri" w:cs="Calibri"/>
          <w:color w:val="000000" w:themeColor="text1"/>
        </w:rPr>
      </w:pPr>
      <w:r>
        <w:rPr>
          <w:rFonts w:ascii="Calibri" w:eastAsia="Calibri" w:hAnsi="Calibri" w:cs="Calibri"/>
          <w:color w:val="000000" w:themeColor="text1"/>
        </w:rPr>
        <w:t xml:space="preserve">Non-academic recommendations included having a full district facility audit and assessment done and review of general maintenance and housekeeping of </w:t>
      </w:r>
      <w:r w:rsidR="002255C0">
        <w:rPr>
          <w:rFonts w:ascii="Calibri" w:eastAsia="Calibri" w:hAnsi="Calibri" w:cs="Calibri"/>
          <w:color w:val="000000" w:themeColor="text1"/>
        </w:rPr>
        <w:t>some areas.</w:t>
      </w:r>
    </w:p>
    <w:p w14:paraId="08B78335" w14:textId="0AA69818" w:rsidR="000C43E1" w:rsidRDefault="002255C0" w:rsidP="7C64C6B7">
      <w:pPr>
        <w:spacing w:line="240" w:lineRule="auto"/>
        <w:rPr>
          <w:rFonts w:ascii="Calibri" w:eastAsia="Calibri" w:hAnsi="Calibri" w:cs="Calibri"/>
          <w:color w:val="000000" w:themeColor="text1"/>
        </w:rPr>
      </w:pPr>
      <w:r>
        <w:rPr>
          <w:rFonts w:ascii="Calibri" w:eastAsia="Calibri" w:hAnsi="Calibri" w:cs="Calibri"/>
          <w:color w:val="000000" w:themeColor="text1"/>
        </w:rPr>
        <w:lastRenderedPageBreak/>
        <w:t xml:space="preserve">Academic recommendations included to place major emphasis on effective instruction </w:t>
      </w:r>
      <w:r w:rsidR="00650C5E">
        <w:rPr>
          <w:rFonts w:ascii="Calibri" w:eastAsia="Calibri" w:hAnsi="Calibri" w:cs="Calibri"/>
          <w:color w:val="000000" w:themeColor="text1"/>
        </w:rPr>
        <w:t>t</w:t>
      </w:r>
      <w:r>
        <w:rPr>
          <w:rFonts w:ascii="Calibri" w:eastAsia="Calibri" w:hAnsi="Calibri" w:cs="Calibri"/>
          <w:color w:val="000000" w:themeColor="text1"/>
        </w:rPr>
        <w:t xml:space="preserve">o meet Iowa Core Standards and student engagement in the classroom.  All staff and parents must recognize that all students </w:t>
      </w:r>
      <w:r w:rsidR="005E7DD2">
        <w:rPr>
          <w:rFonts w:ascii="Calibri" w:eastAsia="Calibri" w:hAnsi="Calibri" w:cs="Calibri"/>
          <w:color w:val="000000" w:themeColor="text1"/>
        </w:rPr>
        <w:t>can learn at high levels when barriers are overcome and major improvements can and will</w:t>
      </w:r>
      <w:r w:rsidR="00195D00">
        <w:rPr>
          <w:rFonts w:ascii="Calibri" w:eastAsia="Calibri" w:hAnsi="Calibri" w:cs="Calibri"/>
          <w:color w:val="000000" w:themeColor="text1"/>
        </w:rPr>
        <w:t xml:space="preserve"> b</w:t>
      </w:r>
      <w:r w:rsidR="005E7DD2">
        <w:rPr>
          <w:rFonts w:ascii="Calibri" w:eastAsia="Calibri" w:hAnsi="Calibri" w:cs="Calibri"/>
          <w:color w:val="000000" w:themeColor="text1"/>
        </w:rPr>
        <w:t xml:space="preserve">e made in student achievement.  Promote greater parent/teacher engagement to improve </w:t>
      </w:r>
      <w:r w:rsidR="00E828E5">
        <w:rPr>
          <w:rFonts w:ascii="Calibri" w:eastAsia="Calibri" w:hAnsi="Calibri" w:cs="Calibri"/>
          <w:color w:val="000000" w:themeColor="text1"/>
        </w:rPr>
        <w:t xml:space="preserve">the academic quality of school and student success by addressing barriers that may include low-income, Limited English Proficiency, cultural, </w:t>
      </w:r>
      <w:r w:rsidR="00195D00">
        <w:rPr>
          <w:rFonts w:ascii="Calibri" w:eastAsia="Calibri" w:hAnsi="Calibri" w:cs="Calibri"/>
          <w:color w:val="000000" w:themeColor="text1"/>
        </w:rPr>
        <w:t>racial</w:t>
      </w:r>
      <w:r w:rsidR="00E828E5">
        <w:rPr>
          <w:rFonts w:ascii="Calibri" w:eastAsia="Calibri" w:hAnsi="Calibri" w:cs="Calibri"/>
          <w:color w:val="000000" w:themeColor="text1"/>
        </w:rPr>
        <w:t xml:space="preserve"> or ethnic differences, and parents with limited literacy.  And improve communications and transparency to all stakeholders.</w:t>
      </w:r>
      <w:r w:rsidR="000C43E1">
        <w:rPr>
          <w:rFonts w:ascii="Calibri" w:eastAsia="Calibri" w:hAnsi="Calibri" w:cs="Calibri"/>
          <w:color w:val="000000" w:themeColor="text1"/>
        </w:rPr>
        <w:t xml:space="preserve"> </w:t>
      </w:r>
    </w:p>
    <w:p w14:paraId="3A2621F1" w14:textId="63F0F6B6" w:rsidR="00E828E5" w:rsidRDefault="00E828E5" w:rsidP="7C64C6B7">
      <w:pPr>
        <w:spacing w:line="240" w:lineRule="auto"/>
        <w:rPr>
          <w:rFonts w:ascii="Calibri" w:eastAsia="Calibri" w:hAnsi="Calibri" w:cs="Calibri"/>
          <w:color w:val="000000" w:themeColor="text1"/>
        </w:rPr>
      </w:pPr>
    </w:p>
    <w:p w14:paraId="4F2F29BE" w14:textId="018D0945" w:rsidR="00E828E5" w:rsidRPr="00E828E5" w:rsidRDefault="00E828E5" w:rsidP="00E828E5">
      <w:pPr>
        <w:spacing w:line="240" w:lineRule="auto"/>
        <w:rPr>
          <w:rFonts w:ascii="Calibri" w:eastAsia="Calibri" w:hAnsi="Calibri" w:cs="Calibri"/>
          <w:color w:val="000000" w:themeColor="text1"/>
        </w:rPr>
      </w:pPr>
      <w:r>
        <w:rPr>
          <w:rFonts w:ascii="Calibri" w:eastAsia="Calibri" w:hAnsi="Calibri" w:cs="Calibri"/>
          <w:color w:val="000000" w:themeColor="text1"/>
        </w:rPr>
        <w:t xml:space="preserve">BPA presentation - </w:t>
      </w:r>
      <w:r w:rsidRPr="00E828E5">
        <w:rPr>
          <w:rFonts w:ascii="Calibri" w:eastAsia="Calibri" w:hAnsi="Calibri" w:cs="Calibri"/>
          <w:color w:val="000000" w:themeColor="text1"/>
        </w:rPr>
        <w:t xml:space="preserve">Senior - Aracely Garza, </w:t>
      </w:r>
      <w:r w:rsidR="00650C5E">
        <w:rPr>
          <w:rFonts w:ascii="Calibri" w:eastAsia="Calibri" w:hAnsi="Calibri" w:cs="Calibri"/>
          <w:color w:val="000000" w:themeColor="text1"/>
        </w:rPr>
        <w:t>S</w:t>
      </w:r>
      <w:r w:rsidRPr="00E828E5">
        <w:rPr>
          <w:rFonts w:ascii="Calibri" w:eastAsia="Calibri" w:hAnsi="Calibri" w:cs="Calibri"/>
          <w:color w:val="000000" w:themeColor="text1"/>
        </w:rPr>
        <w:t xml:space="preserve">ophomore - Mady </w:t>
      </w:r>
      <w:r w:rsidRPr="00E828E5">
        <w:rPr>
          <w:rFonts w:ascii="Calibri" w:eastAsia="Calibri" w:hAnsi="Calibri" w:cs="Calibri"/>
          <w:color w:val="000000" w:themeColor="text1"/>
        </w:rPr>
        <w:t xml:space="preserve">Payne, </w:t>
      </w:r>
      <w:r w:rsidR="00650C5E">
        <w:rPr>
          <w:rFonts w:ascii="Calibri" w:eastAsia="Calibri" w:hAnsi="Calibri" w:cs="Calibri"/>
          <w:color w:val="000000" w:themeColor="text1"/>
        </w:rPr>
        <w:t>F</w:t>
      </w:r>
      <w:r w:rsidRPr="00E828E5">
        <w:rPr>
          <w:rFonts w:ascii="Calibri" w:eastAsia="Calibri" w:hAnsi="Calibri" w:cs="Calibri"/>
          <w:color w:val="000000" w:themeColor="text1"/>
        </w:rPr>
        <w:t>reshmen</w:t>
      </w:r>
      <w:r w:rsidRPr="00E828E5">
        <w:rPr>
          <w:rFonts w:ascii="Calibri" w:eastAsia="Calibri" w:hAnsi="Calibri" w:cs="Calibri"/>
          <w:color w:val="000000" w:themeColor="text1"/>
        </w:rPr>
        <w:t xml:space="preserve"> Precious Cisneros &amp; Jazmin Montiel, and </w:t>
      </w:r>
      <w:r w:rsidR="00650C5E">
        <w:rPr>
          <w:rFonts w:ascii="Calibri" w:eastAsia="Calibri" w:hAnsi="Calibri" w:cs="Calibri"/>
          <w:color w:val="000000" w:themeColor="text1"/>
        </w:rPr>
        <w:t>A</w:t>
      </w:r>
      <w:r w:rsidRPr="00E828E5">
        <w:rPr>
          <w:rFonts w:ascii="Calibri" w:eastAsia="Calibri" w:hAnsi="Calibri" w:cs="Calibri"/>
          <w:color w:val="000000" w:themeColor="text1"/>
        </w:rPr>
        <w:t xml:space="preserve">dvisor - Lori Beenen reviewed the road our BPA (Business Professionals of America) members took to get to nationals. </w:t>
      </w:r>
    </w:p>
    <w:p w14:paraId="5F6132EA" w14:textId="6A01B453" w:rsidR="00E828E5" w:rsidRPr="00E828E5" w:rsidRDefault="00E828E5" w:rsidP="00E828E5">
      <w:pPr>
        <w:spacing w:line="240" w:lineRule="auto"/>
        <w:rPr>
          <w:rFonts w:ascii="Calibri" w:eastAsia="Calibri" w:hAnsi="Calibri" w:cs="Calibri"/>
          <w:color w:val="000000" w:themeColor="text1"/>
        </w:rPr>
      </w:pPr>
      <w:r w:rsidRPr="00E828E5">
        <w:rPr>
          <w:rFonts w:ascii="Calibri" w:eastAsia="Calibri" w:hAnsi="Calibri" w:cs="Calibri"/>
          <w:color w:val="000000" w:themeColor="text1"/>
        </w:rPr>
        <w:t>There are 29 active members with 24 of them deciding to attend nation</w:t>
      </w:r>
      <w:r w:rsidR="00650C5E">
        <w:rPr>
          <w:rFonts w:ascii="Calibri" w:eastAsia="Calibri" w:hAnsi="Calibri" w:cs="Calibri"/>
          <w:color w:val="000000" w:themeColor="text1"/>
        </w:rPr>
        <w:t>al</w:t>
      </w:r>
      <w:r w:rsidRPr="00E828E5">
        <w:rPr>
          <w:rFonts w:ascii="Calibri" w:eastAsia="Calibri" w:hAnsi="Calibri" w:cs="Calibri"/>
          <w:color w:val="000000" w:themeColor="text1"/>
        </w:rPr>
        <w:t xml:space="preserve">s in Orlando, </w:t>
      </w:r>
      <w:r w:rsidRPr="00E828E5">
        <w:rPr>
          <w:rFonts w:ascii="Calibri" w:eastAsia="Calibri" w:hAnsi="Calibri" w:cs="Calibri"/>
          <w:color w:val="000000" w:themeColor="text1"/>
        </w:rPr>
        <w:t>Fl,</w:t>
      </w:r>
      <w:r w:rsidRPr="00E828E5">
        <w:rPr>
          <w:rFonts w:ascii="Calibri" w:eastAsia="Calibri" w:hAnsi="Calibri" w:cs="Calibri"/>
          <w:color w:val="000000" w:themeColor="text1"/>
        </w:rPr>
        <w:t xml:space="preserve"> May 3 - 11th. This year we qualified 11 students. Two students qualified in 2 events. Jocelyn Hernandez and Daniela Diaz. Others qualifying are Kymila Bacon, Yaileen Miranda, Janelle Jimenez, Isabel Rendon, Ariana Vergara, Jessica Del Rio, Mady Payne, Drake Marin, and Juan Alcala. </w:t>
      </w:r>
    </w:p>
    <w:p w14:paraId="2EEB337E" w14:textId="77777777" w:rsidR="00E828E5" w:rsidRPr="00E828E5" w:rsidRDefault="00E828E5" w:rsidP="00E828E5">
      <w:pPr>
        <w:spacing w:line="240" w:lineRule="auto"/>
        <w:rPr>
          <w:rFonts w:ascii="Calibri" w:eastAsia="Calibri" w:hAnsi="Calibri" w:cs="Calibri"/>
          <w:color w:val="000000" w:themeColor="text1"/>
        </w:rPr>
      </w:pPr>
      <w:r w:rsidRPr="00E828E5">
        <w:rPr>
          <w:rFonts w:ascii="Calibri" w:eastAsia="Calibri" w:hAnsi="Calibri" w:cs="Calibri"/>
          <w:color w:val="000000" w:themeColor="text1"/>
        </w:rPr>
        <w:t xml:space="preserve">Precious, Jazmin, and Mady talked about their experiences competing at SLC and the sessions attended at the Fall Leadership Conference. Aracely thanked the School Board and administration for all their support these last 4 years. She stated she has grown in public speaking. </w:t>
      </w:r>
    </w:p>
    <w:p w14:paraId="1023459D" w14:textId="77777777" w:rsidR="00E828E5" w:rsidRPr="00E828E5" w:rsidRDefault="00E828E5" w:rsidP="00E828E5">
      <w:pPr>
        <w:spacing w:line="240" w:lineRule="auto"/>
        <w:rPr>
          <w:rFonts w:ascii="Calibri" w:eastAsia="Calibri" w:hAnsi="Calibri" w:cs="Calibri"/>
          <w:color w:val="000000" w:themeColor="text1"/>
        </w:rPr>
      </w:pPr>
      <w:r w:rsidRPr="00E828E5">
        <w:rPr>
          <w:rFonts w:ascii="Calibri" w:eastAsia="Calibri" w:hAnsi="Calibri" w:cs="Calibri"/>
          <w:color w:val="000000" w:themeColor="text1"/>
        </w:rPr>
        <w:t xml:space="preserve">Mrs. Beenen talked about our current state officer, Ariana Vergara, and her responsibilities at nationals. She also explained the upcoming events our 2025-2026 state officer, Isabel Rendon, will be doing to prepare for her position this fall. </w:t>
      </w:r>
    </w:p>
    <w:p w14:paraId="2E358DFE" w14:textId="34324D89" w:rsidR="00E828E5" w:rsidRPr="00AB3403" w:rsidRDefault="00E828E5" w:rsidP="7C64C6B7">
      <w:pPr>
        <w:spacing w:line="240" w:lineRule="auto"/>
        <w:rPr>
          <w:rFonts w:ascii="Calibri" w:eastAsia="Calibri" w:hAnsi="Calibri" w:cs="Calibri"/>
          <w:color w:val="000000" w:themeColor="text1"/>
        </w:rPr>
      </w:pPr>
    </w:p>
    <w:p w14:paraId="49DF14B6" w14:textId="77777777" w:rsidR="00AB3403" w:rsidRDefault="00AB3403" w:rsidP="7C64C6B7">
      <w:pPr>
        <w:spacing w:line="240" w:lineRule="auto"/>
        <w:rPr>
          <w:rFonts w:ascii="Calibri" w:eastAsia="Calibri" w:hAnsi="Calibri" w:cs="Calibri"/>
          <w:color w:val="000000" w:themeColor="text1"/>
        </w:rPr>
      </w:pPr>
    </w:p>
    <w:p w14:paraId="64B98B9B" w14:textId="3129091D" w:rsidR="002F1325" w:rsidRPr="008755FF" w:rsidRDefault="000A0CD5" w:rsidP="7C64C6B7">
      <w:pPr>
        <w:spacing w:line="240" w:lineRule="auto"/>
        <w:rPr>
          <w:rFonts w:eastAsia="Calibri" w:cstheme="minorHAnsi"/>
          <w:color w:val="000000" w:themeColor="text1"/>
        </w:rPr>
      </w:pPr>
      <w:r>
        <w:rPr>
          <w:rFonts w:ascii="Calibri" w:eastAsia="Calibri" w:hAnsi="Calibri" w:cs="Calibri"/>
          <w:b/>
          <w:bCs/>
          <w:color w:val="000000" w:themeColor="text1"/>
          <w:u w:val="single"/>
        </w:rPr>
        <w:t>Consent Agenda</w:t>
      </w:r>
    </w:p>
    <w:p w14:paraId="24CC58C3" w14:textId="143E06C7" w:rsidR="002F1325" w:rsidRPr="008755FF" w:rsidRDefault="001A537B" w:rsidP="7C64C6B7">
      <w:pPr>
        <w:spacing w:line="240" w:lineRule="auto"/>
        <w:rPr>
          <w:rFonts w:eastAsia="Calibri" w:cstheme="minorHAnsi"/>
          <w:color w:val="000000" w:themeColor="text1"/>
        </w:rPr>
      </w:pPr>
      <w:r>
        <w:rPr>
          <w:rFonts w:eastAsia="Calibri" w:cstheme="minorHAnsi"/>
          <w:color w:val="000000" w:themeColor="text1"/>
        </w:rPr>
        <w:t>Dan Heindel</w:t>
      </w:r>
      <w:r w:rsidR="00B52761" w:rsidRPr="008755FF">
        <w:rPr>
          <w:rFonts w:eastAsia="Calibri" w:cstheme="minorHAnsi"/>
          <w:color w:val="000000" w:themeColor="text1"/>
        </w:rPr>
        <w:t xml:space="preserve"> </w:t>
      </w:r>
      <w:r w:rsidR="3CCAABC9" w:rsidRPr="008755FF">
        <w:rPr>
          <w:rFonts w:eastAsia="Calibri" w:cstheme="minorHAnsi"/>
          <w:color w:val="000000" w:themeColor="text1"/>
        </w:rPr>
        <w:t xml:space="preserve">made a motion to approve the </w:t>
      </w:r>
      <w:r w:rsidR="000A0CD5">
        <w:rPr>
          <w:rFonts w:eastAsia="Calibri" w:cstheme="minorHAnsi"/>
          <w:color w:val="000000" w:themeColor="text1"/>
        </w:rPr>
        <w:t>consent agenda</w:t>
      </w:r>
      <w:r w:rsidR="004228FE" w:rsidRPr="008755FF">
        <w:rPr>
          <w:rFonts w:eastAsia="Calibri" w:cstheme="minorHAnsi"/>
          <w:color w:val="000000" w:themeColor="text1"/>
        </w:rPr>
        <w:t>.</w:t>
      </w:r>
    </w:p>
    <w:p w14:paraId="7A965E3D" w14:textId="6C78A7F8" w:rsidR="002F1325" w:rsidRDefault="3CCAABC9" w:rsidP="7C64C6B7">
      <w:pPr>
        <w:spacing w:line="240" w:lineRule="auto"/>
        <w:rPr>
          <w:rFonts w:ascii="Calibri" w:eastAsia="Calibri" w:hAnsi="Calibri" w:cs="Calibri"/>
          <w:color w:val="000000" w:themeColor="text1"/>
        </w:rPr>
      </w:pPr>
      <w:r w:rsidRPr="7C64C6B7">
        <w:rPr>
          <w:rFonts w:ascii="Calibri" w:eastAsia="Calibri" w:hAnsi="Calibri" w:cs="Calibri"/>
          <w:color w:val="000000" w:themeColor="text1"/>
        </w:rPr>
        <w:t>Seconded by</w:t>
      </w:r>
      <w:r w:rsidR="00C47B2C">
        <w:rPr>
          <w:rFonts w:ascii="Calibri" w:eastAsia="Calibri" w:hAnsi="Calibri" w:cs="Calibri"/>
          <w:color w:val="000000" w:themeColor="text1"/>
        </w:rPr>
        <w:t xml:space="preserve"> </w:t>
      </w:r>
      <w:r w:rsidR="000A0CD5">
        <w:rPr>
          <w:rFonts w:ascii="Calibri" w:eastAsia="Calibri" w:hAnsi="Calibri" w:cs="Calibri"/>
          <w:color w:val="000000" w:themeColor="text1"/>
        </w:rPr>
        <w:t>Stacy Storm</w:t>
      </w:r>
      <w:r w:rsidRPr="7C64C6B7">
        <w:rPr>
          <w:rFonts w:ascii="Calibri" w:eastAsia="Calibri" w:hAnsi="Calibri" w:cs="Calibri"/>
          <w:color w:val="000000" w:themeColor="text1"/>
        </w:rPr>
        <w:t>.</w:t>
      </w:r>
      <w:r w:rsidR="00087166" w:rsidRPr="00087166">
        <w:rPr>
          <w:rFonts w:ascii="Calibri" w:eastAsia="Calibri" w:hAnsi="Calibri" w:cs="Calibri"/>
          <w:color w:val="000000" w:themeColor="text1"/>
        </w:rPr>
        <w:t xml:space="preserve"> </w:t>
      </w:r>
    </w:p>
    <w:p w14:paraId="220206EE" w14:textId="01351698" w:rsidR="00F12DE1" w:rsidRDefault="3CCAABC9" w:rsidP="00173B03">
      <w:pPr>
        <w:spacing w:line="240" w:lineRule="auto"/>
        <w:rPr>
          <w:rFonts w:ascii="Calibri" w:eastAsia="Calibri" w:hAnsi="Calibri" w:cs="Calibri"/>
          <w:color w:val="000000" w:themeColor="text1"/>
        </w:rPr>
      </w:pPr>
      <w:r w:rsidRPr="7C64C6B7">
        <w:rPr>
          <w:rFonts w:ascii="Calibri" w:eastAsia="Calibri" w:hAnsi="Calibri" w:cs="Calibri"/>
          <w:color w:val="000000" w:themeColor="text1"/>
        </w:rPr>
        <w:t>Ayes</w:t>
      </w:r>
      <w:r w:rsidRPr="000C354F">
        <w:rPr>
          <w:rFonts w:ascii="Calibri" w:eastAsia="Calibri" w:hAnsi="Calibri" w:cs="Calibri"/>
          <w:color w:val="000000" w:themeColor="text1"/>
        </w:rPr>
        <w:t xml:space="preserve">: </w:t>
      </w:r>
      <w:r w:rsidR="00024723">
        <w:rPr>
          <w:rFonts w:ascii="Calibri" w:eastAsia="Calibri" w:hAnsi="Calibri" w:cs="Calibri"/>
          <w:color w:val="000000" w:themeColor="text1"/>
        </w:rPr>
        <w:t>f</w:t>
      </w:r>
      <w:r w:rsidR="00F81B38">
        <w:rPr>
          <w:rFonts w:ascii="Calibri" w:eastAsia="Calibri" w:hAnsi="Calibri" w:cs="Calibri"/>
          <w:color w:val="000000" w:themeColor="text1"/>
        </w:rPr>
        <w:t>our</w:t>
      </w:r>
      <w:r w:rsidRPr="7C64C6B7">
        <w:rPr>
          <w:rFonts w:ascii="Calibri" w:eastAsia="Calibri" w:hAnsi="Calibri" w:cs="Calibri"/>
          <w:color w:val="000000" w:themeColor="text1"/>
        </w:rPr>
        <w:t xml:space="preserve"> Nays: none. Carried</w:t>
      </w:r>
      <w:r w:rsidR="001B001B">
        <w:rPr>
          <w:rFonts w:ascii="Calibri" w:eastAsia="Calibri" w:hAnsi="Calibri" w:cs="Calibri"/>
          <w:color w:val="000000" w:themeColor="text1"/>
        </w:rPr>
        <w:t>.</w:t>
      </w:r>
    </w:p>
    <w:p w14:paraId="53DAAC67" w14:textId="6CA973C1" w:rsidR="001B001B" w:rsidRDefault="001B001B" w:rsidP="00173B03">
      <w:pPr>
        <w:spacing w:line="240" w:lineRule="auto"/>
        <w:rPr>
          <w:rFonts w:ascii="Calibri" w:eastAsia="Calibri" w:hAnsi="Calibri" w:cs="Calibri"/>
          <w:color w:val="000000" w:themeColor="text1"/>
        </w:rPr>
      </w:pPr>
      <w:r>
        <w:rPr>
          <w:rFonts w:ascii="Calibri" w:eastAsia="Calibri" w:hAnsi="Calibri" w:cs="Calibri"/>
          <w:color w:val="000000" w:themeColor="text1"/>
        </w:rPr>
        <w:t>Consent items were:</w:t>
      </w:r>
    </w:p>
    <w:p w14:paraId="56EDCAC0" w14:textId="77777777" w:rsidR="001B001B" w:rsidRPr="00BE79A5" w:rsidRDefault="001B001B" w:rsidP="001B001B">
      <w:pPr>
        <w:pStyle w:val="BodyText"/>
        <w:numPr>
          <w:ilvl w:val="0"/>
          <w:numId w:val="22"/>
        </w:numPr>
        <w:tabs>
          <w:tab w:val="left" w:pos="630"/>
          <w:tab w:val="left" w:pos="5670"/>
        </w:tabs>
        <w:ind w:right="-720"/>
        <w:jc w:val="left"/>
        <w:rPr>
          <w:rFonts w:ascii="Arial" w:hAnsi="Arial" w:cs="Arial"/>
          <w:sz w:val="20"/>
        </w:rPr>
      </w:pPr>
      <w:r w:rsidRPr="00BE79A5">
        <w:rPr>
          <w:rFonts w:ascii="Arial" w:hAnsi="Arial" w:cs="Arial"/>
          <w:sz w:val="20"/>
        </w:rPr>
        <w:t xml:space="preserve">Financial Report  </w:t>
      </w:r>
    </w:p>
    <w:p w14:paraId="7B87FF7D" w14:textId="4785282C" w:rsidR="001B001B" w:rsidRPr="007F5171" w:rsidRDefault="001B001B" w:rsidP="001B001B">
      <w:pPr>
        <w:pStyle w:val="BodyText"/>
        <w:tabs>
          <w:tab w:val="left" w:pos="900"/>
          <w:tab w:val="left" w:pos="5670"/>
        </w:tabs>
        <w:ind w:left="360" w:right="-720"/>
        <w:jc w:val="left"/>
        <w:rPr>
          <w:rFonts w:ascii="Arial" w:hAnsi="Arial" w:cs="Arial"/>
          <w:sz w:val="20"/>
        </w:rPr>
      </w:pPr>
      <w:r w:rsidRPr="00BE79A5">
        <w:rPr>
          <w:rFonts w:ascii="Arial" w:hAnsi="Arial" w:cs="Arial"/>
          <w:sz w:val="20"/>
        </w:rPr>
        <w:t>b.</w:t>
      </w:r>
      <w:r w:rsidR="00C84004">
        <w:rPr>
          <w:rFonts w:ascii="Arial" w:hAnsi="Arial" w:cs="Arial"/>
          <w:sz w:val="20"/>
        </w:rPr>
        <w:t xml:space="preserve"> </w:t>
      </w:r>
      <w:r w:rsidRPr="00BE79A5">
        <w:rPr>
          <w:rFonts w:ascii="Arial" w:hAnsi="Arial" w:cs="Arial"/>
          <w:sz w:val="20"/>
        </w:rPr>
        <w:t xml:space="preserve"> Minutes</w:t>
      </w:r>
      <w:r>
        <w:rPr>
          <w:rFonts w:ascii="Arial" w:hAnsi="Arial" w:cs="Arial"/>
          <w:sz w:val="20"/>
        </w:rPr>
        <w:t xml:space="preserve"> </w:t>
      </w:r>
      <w:r w:rsidR="001A537B" w:rsidRPr="001A537B">
        <w:rPr>
          <w:rFonts w:ascii="Arial" w:hAnsi="Arial" w:cs="Arial"/>
          <w:sz w:val="20"/>
        </w:rPr>
        <w:t xml:space="preserve">for </w:t>
      </w:r>
      <w:r w:rsidR="00F81B38">
        <w:rPr>
          <w:rFonts w:ascii="Arial" w:hAnsi="Arial" w:cs="Arial"/>
          <w:sz w:val="20"/>
        </w:rPr>
        <w:t>February 24</w:t>
      </w:r>
      <w:r w:rsidR="001A537B" w:rsidRPr="001A537B">
        <w:rPr>
          <w:rFonts w:ascii="Arial" w:hAnsi="Arial" w:cs="Arial"/>
          <w:sz w:val="20"/>
        </w:rPr>
        <w:t xml:space="preserve">, </w:t>
      </w:r>
      <w:r w:rsidR="00DF0A66" w:rsidRPr="001A537B">
        <w:rPr>
          <w:rFonts w:ascii="Arial" w:hAnsi="Arial" w:cs="Arial"/>
          <w:sz w:val="20"/>
        </w:rPr>
        <w:t>2025,</w:t>
      </w:r>
      <w:r w:rsidR="001A537B" w:rsidRPr="001A537B">
        <w:rPr>
          <w:rFonts w:ascii="Arial" w:hAnsi="Arial" w:cs="Arial"/>
          <w:sz w:val="20"/>
        </w:rPr>
        <w:t xml:space="preserve"> Regular Meeting</w:t>
      </w:r>
    </w:p>
    <w:p w14:paraId="2B615326" w14:textId="6F237318" w:rsidR="001B001B" w:rsidRDefault="001B001B" w:rsidP="001B001B">
      <w:pPr>
        <w:pStyle w:val="BodyText"/>
        <w:tabs>
          <w:tab w:val="left" w:pos="900"/>
          <w:tab w:val="left" w:pos="5670"/>
        </w:tabs>
        <w:ind w:left="360" w:right="-720"/>
        <w:jc w:val="left"/>
        <w:rPr>
          <w:rFonts w:ascii="Arial" w:hAnsi="Arial" w:cs="Arial"/>
          <w:sz w:val="20"/>
        </w:rPr>
      </w:pPr>
      <w:r w:rsidRPr="007F5171">
        <w:rPr>
          <w:rFonts w:ascii="Arial" w:hAnsi="Arial" w:cs="Arial"/>
          <w:sz w:val="20"/>
        </w:rPr>
        <w:t>c.</w:t>
      </w:r>
      <w:r w:rsidR="00C84004">
        <w:rPr>
          <w:rFonts w:ascii="Arial" w:hAnsi="Arial" w:cs="Arial"/>
          <w:sz w:val="20"/>
        </w:rPr>
        <w:t xml:space="preserve"> </w:t>
      </w:r>
      <w:r w:rsidRPr="007F5171">
        <w:rPr>
          <w:rFonts w:ascii="Arial" w:hAnsi="Arial" w:cs="Arial"/>
          <w:sz w:val="20"/>
        </w:rPr>
        <w:t xml:space="preserve"> Bills</w:t>
      </w:r>
    </w:p>
    <w:p w14:paraId="4FBFB2A5" w14:textId="3E034BEA" w:rsidR="001B001B" w:rsidRPr="00F1384A" w:rsidRDefault="001B001B" w:rsidP="001B001B">
      <w:pPr>
        <w:pStyle w:val="BodyText"/>
        <w:tabs>
          <w:tab w:val="left" w:pos="900"/>
          <w:tab w:val="left" w:pos="5670"/>
        </w:tabs>
        <w:ind w:left="360" w:right="-720"/>
        <w:jc w:val="left"/>
        <w:rPr>
          <w:rFonts w:ascii="Arial" w:hAnsi="Arial" w:cs="Arial"/>
          <w:sz w:val="20"/>
        </w:rPr>
      </w:pPr>
      <w:r>
        <w:rPr>
          <w:rFonts w:ascii="Arial" w:hAnsi="Arial" w:cs="Arial"/>
          <w:sz w:val="20"/>
        </w:rPr>
        <w:t>d.</w:t>
      </w:r>
      <w:r w:rsidR="00C84004">
        <w:rPr>
          <w:rFonts w:ascii="Arial" w:hAnsi="Arial" w:cs="Arial"/>
          <w:sz w:val="20"/>
        </w:rPr>
        <w:t xml:space="preserve"> </w:t>
      </w:r>
      <w:r>
        <w:rPr>
          <w:rFonts w:ascii="Arial" w:hAnsi="Arial" w:cs="Arial"/>
          <w:sz w:val="20"/>
        </w:rPr>
        <w:t xml:space="preserve"> </w:t>
      </w:r>
      <w:bookmarkStart w:id="1" w:name="_Hlk188006324"/>
      <w:r>
        <w:rPr>
          <w:rFonts w:ascii="Arial" w:hAnsi="Arial" w:cs="Arial"/>
          <w:sz w:val="20"/>
        </w:rPr>
        <w:t>P</w:t>
      </w:r>
      <w:r w:rsidRPr="00F1384A">
        <w:rPr>
          <w:rFonts w:ascii="Arial" w:hAnsi="Arial" w:cs="Arial"/>
          <w:sz w:val="20"/>
        </w:rPr>
        <w:t>ersonnel</w:t>
      </w:r>
    </w:p>
    <w:p w14:paraId="6187B789" w14:textId="77777777" w:rsidR="00DF0A66" w:rsidRPr="00DF0A66" w:rsidRDefault="00DF0A66" w:rsidP="00DF0A66">
      <w:pPr>
        <w:numPr>
          <w:ilvl w:val="0"/>
          <w:numId w:val="8"/>
        </w:numPr>
        <w:tabs>
          <w:tab w:val="left" w:pos="5670"/>
          <w:tab w:val="left" w:pos="6570"/>
        </w:tabs>
        <w:spacing w:after="0" w:line="240" w:lineRule="auto"/>
        <w:ind w:left="900"/>
        <w:rPr>
          <w:rFonts w:ascii="Arial" w:eastAsia="Times" w:hAnsi="Arial" w:cs="Arial"/>
          <w:sz w:val="20"/>
          <w:szCs w:val="20"/>
        </w:rPr>
      </w:pPr>
      <w:r w:rsidRPr="00DF0A66">
        <w:rPr>
          <w:rFonts w:ascii="Arial" w:eastAsia="Times" w:hAnsi="Arial" w:cs="Arial"/>
          <w:sz w:val="20"/>
          <w:szCs w:val="20"/>
        </w:rPr>
        <w:t>Resignation – Alicia Maxwell – JH Science Teacher</w:t>
      </w:r>
    </w:p>
    <w:p w14:paraId="2E98E095" w14:textId="77777777" w:rsidR="00DF0A66" w:rsidRPr="00DF0A66" w:rsidRDefault="00DF0A66" w:rsidP="00DF0A66">
      <w:pPr>
        <w:numPr>
          <w:ilvl w:val="0"/>
          <w:numId w:val="8"/>
        </w:numPr>
        <w:tabs>
          <w:tab w:val="left" w:pos="5670"/>
          <w:tab w:val="left" w:pos="6570"/>
        </w:tabs>
        <w:spacing w:after="0" w:line="240" w:lineRule="auto"/>
        <w:ind w:left="900"/>
        <w:rPr>
          <w:rFonts w:ascii="Arial" w:eastAsia="Times" w:hAnsi="Arial" w:cs="Arial"/>
          <w:sz w:val="20"/>
          <w:szCs w:val="20"/>
        </w:rPr>
      </w:pPr>
      <w:r w:rsidRPr="00DF0A66">
        <w:rPr>
          <w:rFonts w:ascii="Arial" w:eastAsia="Times" w:hAnsi="Arial" w:cs="Arial"/>
          <w:sz w:val="20"/>
          <w:szCs w:val="20"/>
        </w:rPr>
        <w:t>Resignation – Jesenia Baca-Diaz – Roundy Associate</w:t>
      </w:r>
    </w:p>
    <w:p w14:paraId="3FB0DB90" w14:textId="1705CCCB" w:rsidR="00DF0A66" w:rsidRPr="00DF0A66" w:rsidRDefault="00DF0A66" w:rsidP="00DF0A66">
      <w:pPr>
        <w:numPr>
          <w:ilvl w:val="0"/>
          <w:numId w:val="8"/>
        </w:numPr>
        <w:tabs>
          <w:tab w:val="left" w:pos="5670"/>
          <w:tab w:val="left" w:pos="6570"/>
        </w:tabs>
        <w:spacing w:after="0" w:line="240" w:lineRule="auto"/>
        <w:ind w:left="900"/>
        <w:rPr>
          <w:rFonts w:ascii="Arial" w:eastAsia="Times" w:hAnsi="Arial" w:cs="Arial"/>
          <w:sz w:val="20"/>
          <w:szCs w:val="20"/>
        </w:rPr>
      </w:pPr>
      <w:r w:rsidRPr="00DF0A66">
        <w:rPr>
          <w:rFonts w:ascii="Arial" w:eastAsia="Times" w:hAnsi="Arial" w:cs="Arial"/>
          <w:sz w:val="20"/>
          <w:szCs w:val="20"/>
        </w:rPr>
        <w:t>Hire – Illiana Rodriguez – Roundy Associate</w:t>
      </w:r>
      <w:r w:rsidRPr="00DF0A66">
        <w:rPr>
          <w:rFonts w:ascii="Arial" w:eastAsia="Times" w:hAnsi="Arial" w:cs="Arial"/>
          <w:sz w:val="20"/>
          <w:szCs w:val="20"/>
        </w:rPr>
        <w:tab/>
      </w:r>
      <w:r w:rsidRPr="00DF0A66">
        <w:rPr>
          <w:rFonts w:ascii="Arial" w:eastAsia="Times" w:hAnsi="Arial" w:cs="Arial"/>
          <w:sz w:val="20"/>
          <w:szCs w:val="20"/>
        </w:rPr>
        <w:tab/>
        <w:t xml:space="preserve"> </w:t>
      </w:r>
    </w:p>
    <w:bookmarkEnd w:id="1"/>
    <w:p w14:paraId="2495D87E" w14:textId="1F8434F0" w:rsidR="001B001B" w:rsidRPr="005A6B8F" w:rsidRDefault="001B001B" w:rsidP="001B001B">
      <w:pPr>
        <w:pStyle w:val="BodyText"/>
        <w:tabs>
          <w:tab w:val="left" w:pos="900"/>
          <w:tab w:val="left" w:pos="5670"/>
        </w:tabs>
        <w:ind w:left="360" w:right="-720"/>
        <w:jc w:val="left"/>
        <w:rPr>
          <w:rFonts w:ascii="Arial" w:hAnsi="Arial" w:cs="Arial"/>
          <w:sz w:val="20"/>
        </w:rPr>
      </w:pPr>
      <w:r>
        <w:rPr>
          <w:rFonts w:ascii="Arial" w:hAnsi="Arial" w:cs="Arial"/>
          <w:sz w:val="20"/>
        </w:rPr>
        <w:t xml:space="preserve">e. </w:t>
      </w:r>
      <w:r w:rsidR="00C84004">
        <w:rPr>
          <w:rFonts w:ascii="Arial" w:hAnsi="Arial" w:cs="Arial"/>
          <w:sz w:val="20"/>
        </w:rPr>
        <w:t xml:space="preserve"> </w:t>
      </w:r>
      <w:r w:rsidRPr="005A6B8F">
        <w:rPr>
          <w:rFonts w:ascii="Arial" w:hAnsi="Arial" w:cs="Arial"/>
          <w:sz w:val="20"/>
        </w:rPr>
        <w:t>Fundraisers</w:t>
      </w:r>
    </w:p>
    <w:p w14:paraId="1B3D6EFB" w14:textId="2F1AA0F3" w:rsidR="00DF0A66" w:rsidRPr="00DF0A66" w:rsidRDefault="00DF0A66" w:rsidP="00DF0A66">
      <w:pPr>
        <w:numPr>
          <w:ilvl w:val="0"/>
          <w:numId w:val="21"/>
        </w:numPr>
        <w:tabs>
          <w:tab w:val="left" w:pos="5670"/>
          <w:tab w:val="left" w:pos="6570"/>
        </w:tabs>
        <w:spacing w:after="0" w:line="240" w:lineRule="auto"/>
        <w:rPr>
          <w:rFonts w:ascii="Arial" w:eastAsia="Times" w:hAnsi="Arial" w:cs="Arial"/>
          <w:sz w:val="20"/>
          <w:szCs w:val="20"/>
        </w:rPr>
      </w:pPr>
      <w:r w:rsidRPr="00DF0A66">
        <w:rPr>
          <w:rFonts w:ascii="Arial" w:eastAsia="Times" w:hAnsi="Arial" w:cs="Arial"/>
          <w:sz w:val="20"/>
          <w:szCs w:val="20"/>
        </w:rPr>
        <w:t>Girls Basketball – Asking for</w:t>
      </w:r>
      <w:r w:rsidR="00650C5E">
        <w:rPr>
          <w:rFonts w:ascii="Arial" w:eastAsia="Times" w:hAnsi="Arial" w:cs="Arial"/>
          <w:sz w:val="20"/>
          <w:szCs w:val="20"/>
        </w:rPr>
        <w:t xml:space="preserve"> S</w:t>
      </w:r>
      <w:r w:rsidRPr="00DF0A66">
        <w:rPr>
          <w:rFonts w:ascii="Arial" w:eastAsia="Times" w:hAnsi="Arial" w:cs="Arial"/>
          <w:sz w:val="20"/>
          <w:szCs w:val="20"/>
        </w:rPr>
        <w:t>ponsorships – Kasey Keltner</w:t>
      </w:r>
    </w:p>
    <w:p w14:paraId="1ED75F50" w14:textId="77777777" w:rsidR="00DF0A66" w:rsidRPr="00DF0A66" w:rsidRDefault="00DF0A66" w:rsidP="00DF0A66">
      <w:pPr>
        <w:numPr>
          <w:ilvl w:val="0"/>
          <w:numId w:val="21"/>
        </w:numPr>
        <w:spacing w:after="0" w:line="240" w:lineRule="auto"/>
        <w:rPr>
          <w:rFonts w:ascii="Arial" w:eastAsia="Times" w:hAnsi="Arial" w:cs="Arial"/>
          <w:sz w:val="20"/>
          <w:szCs w:val="20"/>
        </w:rPr>
      </w:pPr>
      <w:r w:rsidRPr="00DF0A66">
        <w:rPr>
          <w:rFonts w:ascii="Arial" w:eastAsia="Times" w:hAnsi="Arial" w:cs="Arial"/>
          <w:sz w:val="20"/>
          <w:szCs w:val="20"/>
        </w:rPr>
        <w:t>Girls Basketball – Host a Basketball Camp – Kasey Keltner</w:t>
      </w:r>
    </w:p>
    <w:p w14:paraId="47704885" w14:textId="4D3105F0" w:rsidR="00DF0A66" w:rsidRPr="00DF0A66" w:rsidRDefault="00DF0A66" w:rsidP="00DF0A66">
      <w:pPr>
        <w:numPr>
          <w:ilvl w:val="0"/>
          <w:numId w:val="21"/>
        </w:numPr>
        <w:spacing w:after="0" w:line="240" w:lineRule="auto"/>
        <w:rPr>
          <w:rFonts w:ascii="Arial" w:eastAsia="Times" w:hAnsi="Arial" w:cs="Arial"/>
          <w:sz w:val="20"/>
          <w:szCs w:val="20"/>
        </w:rPr>
      </w:pPr>
      <w:r w:rsidRPr="00DF0A66">
        <w:rPr>
          <w:rFonts w:ascii="Arial" w:eastAsia="Times" w:hAnsi="Arial" w:cs="Arial"/>
          <w:sz w:val="20"/>
          <w:szCs w:val="20"/>
        </w:rPr>
        <w:t xml:space="preserve">Girls Basketball – Grant </w:t>
      </w:r>
      <w:r w:rsidR="00650C5E">
        <w:rPr>
          <w:rFonts w:ascii="Arial" w:eastAsia="Times" w:hAnsi="Arial" w:cs="Arial"/>
          <w:sz w:val="20"/>
          <w:szCs w:val="20"/>
        </w:rPr>
        <w:t>R</w:t>
      </w:r>
      <w:r w:rsidRPr="00DF0A66">
        <w:rPr>
          <w:rFonts w:ascii="Arial" w:eastAsia="Times" w:hAnsi="Arial" w:cs="Arial"/>
          <w:sz w:val="20"/>
          <w:szCs w:val="20"/>
        </w:rPr>
        <w:t>equests (United Fund &amp; Community Foundation of Louisa County) – Kasey Keltner</w:t>
      </w:r>
    </w:p>
    <w:p w14:paraId="399AE298" w14:textId="0CC35B1C" w:rsidR="00DF0A66" w:rsidRPr="00DF0A66" w:rsidRDefault="00DF0A66" w:rsidP="00DF0A66">
      <w:pPr>
        <w:numPr>
          <w:ilvl w:val="0"/>
          <w:numId w:val="21"/>
        </w:numPr>
        <w:tabs>
          <w:tab w:val="left" w:pos="5670"/>
          <w:tab w:val="left" w:pos="6570"/>
        </w:tabs>
        <w:spacing w:after="0" w:line="240" w:lineRule="auto"/>
        <w:rPr>
          <w:rFonts w:ascii="Arial" w:eastAsia="Times" w:hAnsi="Arial" w:cs="Arial"/>
          <w:sz w:val="20"/>
          <w:szCs w:val="20"/>
        </w:rPr>
      </w:pPr>
      <w:bookmarkStart w:id="2" w:name="_Hlk193187391"/>
      <w:r w:rsidRPr="00DF0A66">
        <w:rPr>
          <w:rFonts w:ascii="Arial" w:eastAsia="Times" w:hAnsi="Arial" w:cs="Arial"/>
          <w:sz w:val="20"/>
          <w:szCs w:val="20"/>
        </w:rPr>
        <w:t xml:space="preserve">High School Softball – Drive thru </w:t>
      </w:r>
      <w:r w:rsidR="00650C5E">
        <w:rPr>
          <w:rFonts w:ascii="Arial" w:eastAsia="Times" w:hAnsi="Arial" w:cs="Arial"/>
          <w:sz w:val="20"/>
          <w:szCs w:val="20"/>
        </w:rPr>
        <w:t>M</w:t>
      </w:r>
      <w:r w:rsidRPr="00DF0A66">
        <w:rPr>
          <w:rFonts w:ascii="Arial" w:eastAsia="Times" w:hAnsi="Arial" w:cs="Arial"/>
          <w:sz w:val="20"/>
          <w:szCs w:val="20"/>
        </w:rPr>
        <w:t>eal – Dustin Traylo</w:t>
      </w:r>
      <w:bookmarkEnd w:id="2"/>
      <w:r w:rsidRPr="00DF0A66">
        <w:rPr>
          <w:rFonts w:ascii="Arial" w:eastAsia="Times" w:hAnsi="Arial" w:cs="Arial"/>
          <w:sz w:val="20"/>
          <w:szCs w:val="20"/>
        </w:rPr>
        <w:t>r</w:t>
      </w:r>
    </w:p>
    <w:p w14:paraId="05F3B79D" w14:textId="77777777" w:rsidR="00DF0A66" w:rsidRPr="00DF0A66" w:rsidRDefault="00DF0A66" w:rsidP="00DF0A66">
      <w:pPr>
        <w:numPr>
          <w:ilvl w:val="0"/>
          <w:numId w:val="21"/>
        </w:numPr>
        <w:tabs>
          <w:tab w:val="left" w:pos="5670"/>
          <w:tab w:val="left" w:pos="6570"/>
        </w:tabs>
        <w:spacing w:after="0" w:line="240" w:lineRule="auto"/>
        <w:rPr>
          <w:rFonts w:ascii="Arial" w:eastAsia="Times" w:hAnsi="Arial" w:cs="Arial"/>
          <w:sz w:val="20"/>
          <w:szCs w:val="20"/>
        </w:rPr>
      </w:pPr>
      <w:r w:rsidRPr="00DF0A66">
        <w:rPr>
          <w:rFonts w:ascii="Arial" w:eastAsia="Times" w:hAnsi="Arial" w:cs="Arial"/>
          <w:sz w:val="20"/>
          <w:szCs w:val="20"/>
        </w:rPr>
        <w:t>High School Softball – Hit-a-thon – Dustin Traylor</w:t>
      </w:r>
    </w:p>
    <w:p w14:paraId="2DA54958" w14:textId="77777777" w:rsidR="001B001B" w:rsidRPr="007724ED" w:rsidRDefault="001B001B" w:rsidP="001B001B">
      <w:pPr>
        <w:pStyle w:val="BodyText"/>
        <w:tabs>
          <w:tab w:val="left" w:pos="5670"/>
          <w:tab w:val="left" w:pos="6570"/>
        </w:tabs>
        <w:jc w:val="left"/>
        <w:rPr>
          <w:rFonts w:ascii="Arial" w:hAnsi="Arial" w:cs="Arial"/>
          <w:i/>
          <w:sz w:val="16"/>
          <w:szCs w:val="16"/>
          <w:highlight w:val="yellow"/>
        </w:rPr>
      </w:pPr>
    </w:p>
    <w:p w14:paraId="38FB90D5" w14:textId="77777777" w:rsidR="001B001B" w:rsidRPr="00F1384A" w:rsidRDefault="001B001B" w:rsidP="001B001B">
      <w:pPr>
        <w:pStyle w:val="BodyText"/>
        <w:tabs>
          <w:tab w:val="left" w:pos="5670"/>
          <w:tab w:val="left" w:pos="6570"/>
        </w:tabs>
        <w:jc w:val="left"/>
        <w:rPr>
          <w:rFonts w:ascii="Arial" w:hAnsi="Arial" w:cs="Arial"/>
          <w:sz w:val="20"/>
        </w:rPr>
      </w:pPr>
      <w:r w:rsidRPr="00F1384A">
        <w:rPr>
          <w:rFonts w:ascii="Arial" w:hAnsi="Arial" w:cs="Arial"/>
          <w:i/>
          <w:sz w:val="20"/>
        </w:rPr>
        <w:t xml:space="preserve">                      </w:t>
      </w:r>
      <w:r w:rsidRPr="00F1384A">
        <w:rPr>
          <w:rFonts w:ascii="Arial" w:hAnsi="Arial" w:cs="Arial"/>
          <w:sz w:val="20"/>
        </w:rPr>
        <w:t>School use Fundraisers:</w:t>
      </w:r>
    </w:p>
    <w:p w14:paraId="25F00962" w14:textId="77777777" w:rsidR="001B001B" w:rsidRPr="00F1384A" w:rsidRDefault="001B001B" w:rsidP="001B001B">
      <w:pPr>
        <w:pStyle w:val="BodyText"/>
        <w:tabs>
          <w:tab w:val="left" w:pos="5670"/>
          <w:tab w:val="left" w:pos="6570"/>
        </w:tabs>
        <w:jc w:val="left"/>
        <w:rPr>
          <w:rFonts w:ascii="Arial" w:hAnsi="Arial" w:cs="Arial"/>
          <w:sz w:val="16"/>
          <w:szCs w:val="16"/>
        </w:rPr>
      </w:pPr>
    </w:p>
    <w:p w14:paraId="7E2E2852" w14:textId="302EEFD1" w:rsidR="00DF0A66" w:rsidRDefault="00DF0A66" w:rsidP="00DF0A66">
      <w:pPr>
        <w:pStyle w:val="ListParagraph"/>
        <w:numPr>
          <w:ilvl w:val="0"/>
          <w:numId w:val="21"/>
        </w:numPr>
        <w:tabs>
          <w:tab w:val="left" w:pos="5670"/>
          <w:tab w:val="left" w:pos="6570"/>
        </w:tabs>
        <w:spacing w:after="0" w:line="240" w:lineRule="auto"/>
        <w:contextualSpacing w:val="0"/>
        <w:rPr>
          <w:rFonts w:ascii="Arial" w:hAnsi="Arial" w:cs="Arial"/>
          <w:sz w:val="20"/>
        </w:rPr>
      </w:pPr>
      <w:r w:rsidRPr="00EB0DCD">
        <w:rPr>
          <w:rFonts w:ascii="Arial" w:hAnsi="Arial" w:cs="Arial"/>
          <w:sz w:val="20"/>
        </w:rPr>
        <w:t xml:space="preserve">High School Softball – </w:t>
      </w:r>
      <w:r>
        <w:rPr>
          <w:rFonts w:ascii="Arial" w:hAnsi="Arial" w:cs="Arial"/>
          <w:sz w:val="20"/>
        </w:rPr>
        <w:t>Bat Raffle</w:t>
      </w:r>
      <w:r w:rsidRPr="00EB0DCD">
        <w:rPr>
          <w:rFonts w:ascii="Arial" w:hAnsi="Arial" w:cs="Arial"/>
          <w:sz w:val="20"/>
        </w:rPr>
        <w:t xml:space="preserve"> – Dustin T</w:t>
      </w:r>
      <w:r>
        <w:rPr>
          <w:rFonts w:ascii="Arial" w:hAnsi="Arial" w:cs="Arial"/>
          <w:sz w:val="20"/>
        </w:rPr>
        <w:t>r</w:t>
      </w:r>
      <w:r w:rsidRPr="00EB0DCD">
        <w:rPr>
          <w:rFonts w:ascii="Arial" w:hAnsi="Arial" w:cs="Arial"/>
          <w:sz w:val="20"/>
        </w:rPr>
        <w:t>aylo</w:t>
      </w:r>
      <w:r>
        <w:rPr>
          <w:rFonts w:ascii="Arial" w:hAnsi="Arial" w:cs="Arial"/>
          <w:sz w:val="20"/>
        </w:rPr>
        <w:t>r / Boosters</w:t>
      </w:r>
    </w:p>
    <w:p w14:paraId="0C322739" w14:textId="77777777" w:rsidR="00DF0A66" w:rsidRPr="00F1384A" w:rsidRDefault="00DF0A66" w:rsidP="00DF0A66">
      <w:pPr>
        <w:pStyle w:val="ListParagraph"/>
        <w:numPr>
          <w:ilvl w:val="0"/>
          <w:numId w:val="21"/>
        </w:numPr>
        <w:tabs>
          <w:tab w:val="left" w:pos="5670"/>
          <w:tab w:val="left" w:pos="6570"/>
        </w:tabs>
        <w:spacing w:after="0" w:line="240" w:lineRule="auto"/>
        <w:contextualSpacing w:val="0"/>
        <w:rPr>
          <w:rFonts w:ascii="Arial" w:hAnsi="Arial" w:cs="Arial"/>
          <w:sz w:val="20"/>
        </w:rPr>
      </w:pPr>
      <w:r>
        <w:rPr>
          <w:rFonts w:ascii="Arial" w:hAnsi="Arial" w:cs="Arial"/>
          <w:sz w:val="20"/>
        </w:rPr>
        <w:t>High School Softball – Sell Shirts – Columbus Alumni / Boosters</w:t>
      </w:r>
    </w:p>
    <w:p w14:paraId="13B2E31F" w14:textId="77777777" w:rsidR="00DF0A66" w:rsidRDefault="00DF0A66" w:rsidP="00DF0A66">
      <w:pPr>
        <w:pStyle w:val="ListParagraph"/>
        <w:tabs>
          <w:tab w:val="left" w:pos="5670"/>
          <w:tab w:val="left" w:pos="6570"/>
        </w:tabs>
        <w:spacing w:after="0" w:line="240" w:lineRule="auto"/>
        <w:ind w:left="1392"/>
        <w:contextualSpacing w:val="0"/>
        <w:rPr>
          <w:rFonts w:ascii="Arial" w:hAnsi="Arial" w:cs="Arial"/>
          <w:sz w:val="20"/>
        </w:rPr>
      </w:pPr>
    </w:p>
    <w:p w14:paraId="6AD9BB0B" w14:textId="4F198B4E" w:rsidR="00173B03" w:rsidRPr="00C229E3" w:rsidRDefault="00173B03" w:rsidP="00173B03">
      <w:pPr>
        <w:spacing w:line="240" w:lineRule="auto"/>
        <w:rPr>
          <w:rFonts w:ascii="Calibri" w:eastAsia="Calibri" w:hAnsi="Calibri" w:cs="Calibri"/>
          <w:color w:val="000000" w:themeColor="text1"/>
        </w:rPr>
      </w:pPr>
      <w:r w:rsidRPr="00C229E3">
        <w:rPr>
          <w:rFonts w:ascii="Calibri" w:eastAsia="Calibri" w:hAnsi="Calibri" w:cs="Calibri"/>
          <w:b/>
          <w:bCs/>
          <w:color w:val="000000" w:themeColor="text1"/>
          <w:u w:val="single"/>
        </w:rPr>
        <w:t>Reports</w:t>
      </w:r>
    </w:p>
    <w:p w14:paraId="3DE98E9B" w14:textId="3B3F08F2" w:rsidR="00173B03" w:rsidRDefault="00021094" w:rsidP="00173B03">
      <w:pPr>
        <w:spacing w:line="240" w:lineRule="auto"/>
        <w:rPr>
          <w:rFonts w:ascii="Calibri" w:eastAsia="Calibri" w:hAnsi="Calibri" w:cs="Calibri"/>
          <w:color w:val="000000" w:themeColor="text1"/>
        </w:rPr>
      </w:pPr>
      <w:r>
        <w:rPr>
          <w:rFonts w:ascii="Calibri" w:eastAsia="Calibri" w:hAnsi="Calibri" w:cs="Calibri"/>
          <w:color w:val="000000" w:themeColor="text1"/>
        </w:rPr>
        <w:t xml:space="preserve">Written administrative reports were submitted by </w:t>
      </w:r>
      <w:r w:rsidR="00D56235">
        <w:rPr>
          <w:rFonts w:ascii="Calibri" w:eastAsia="Calibri" w:hAnsi="Calibri" w:cs="Calibri"/>
          <w:color w:val="000000" w:themeColor="text1"/>
        </w:rPr>
        <w:t>Paul Kissell</w:t>
      </w:r>
      <w:r w:rsidR="004B490B" w:rsidRPr="00C229E3">
        <w:rPr>
          <w:rFonts w:ascii="Calibri" w:eastAsia="Calibri" w:hAnsi="Calibri" w:cs="Calibri"/>
          <w:color w:val="000000" w:themeColor="text1"/>
        </w:rPr>
        <w:t xml:space="preserve">, Randy Phillips, </w:t>
      </w:r>
      <w:r w:rsidR="009A13D5">
        <w:rPr>
          <w:rFonts w:ascii="Calibri" w:eastAsia="Calibri" w:hAnsi="Calibri" w:cs="Calibri"/>
          <w:color w:val="000000" w:themeColor="text1"/>
        </w:rPr>
        <w:t xml:space="preserve">Kristen Payne, </w:t>
      </w:r>
      <w:r w:rsidR="004B490B" w:rsidRPr="00C229E3">
        <w:rPr>
          <w:rFonts w:ascii="Calibri" w:eastAsia="Calibri" w:hAnsi="Calibri" w:cs="Calibri"/>
          <w:color w:val="000000" w:themeColor="text1"/>
        </w:rPr>
        <w:t>Kristina Murphy</w:t>
      </w:r>
      <w:r w:rsidR="00D56235">
        <w:rPr>
          <w:rFonts w:ascii="Calibri" w:eastAsia="Calibri" w:hAnsi="Calibri" w:cs="Calibri"/>
          <w:color w:val="000000" w:themeColor="text1"/>
        </w:rPr>
        <w:t>, Mike Wolter</w:t>
      </w:r>
      <w:r w:rsidR="00D56235" w:rsidRPr="00C229E3">
        <w:rPr>
          <w:rFonts w:ascii="Calibri" w:eastAsia="Calibri" w:hAnsi="Calibri" w:cs="Calibri"/>
          <w:color w:val="000000" w:themeColor="text1"/>
        </w:rPr>
        <w:t xml:space="preserve"> </w:t>
      </w:r>
      <w:r w:rsidR="004B490B" w:rsidRPr="00C229E3">
        <w:rPr>
          <w:rFonts w:ascii="Calibri" w:eastAsia="Calibri" w:hAnsi="Calibri" w:cs="Calibri"/>
          <w:color w:val="000000" w:themeColor="text1"/>
        </w:rPr>
        <w:t>and Dr. Volk</w:t>
      </w:r>
      <w:r w:rsidR="00173B03" w:rsidRPr="00C229E3">
        <w:rPr>
          <w:rFonts w:ascii="Calibri" w:eastAsia="Calibri" w:hAnsi="Calibri" w:cs="Calibri"/>
          <w:color w:val="000000" w:themeColor="text1"/>
        </w:rPr>
        <w:t>.</w:t>
      </w:r>
    </w:p>
    <w:p w14:paraId="04E87597" w14:textId="77777777" w:rsidR="001B001B" w:rsidRPr="001B001B" w:rsidRDefault="001B001B" w:rsidP="001B001B">
      <w:pPr>
        <w:spacing w:line="240" w:lineRule="auto"/>
        <w:rPr>
          <w:rFonts w:ascii="Calibri" w:eastAsia="Calibri" w:hAnsi="Calibri" w:cs="Calibri"/>
          <w:color w:val="000000" w:themeColor="text1"/>
        </w:rPr>
      </w:pPr>
      <w:r w:rsidRPr="001B001B">
        <w:rPr>
          <w:rFonts w:ascii="Calibri" w:eastAsia="Calibri" w:hAnsi="Calibri" w:cs="Calibri"/>
          <w:color w:val="000000" w:themeColor="text1"/>
        </w:rPr>
        <w:t>Administrative Summary Reports - information</w:t>
      </w:r>
    </w:p>
    <w:p w14:paraId="177B6BCF" w14:textId="77777777" w:rsidR="009E7132" w:rsidRPr="009E7132" w:rsidRDefault="009E7132" w:rsidP="009E7132">
      <w:pPr>
        <w:spacing w:line="240" w:lineRule="auto"/>
        <w:rPr>
          <w:rFonts w:ascii="Calibri" w:eastAsia="Calibri" w:hAnsi="Calibri" w:cs="Calibri"/>
          <w:color w:val="000000" w:themeColor="text1"/>
        </w:rPr>
      </w:pPr>
      <w:r w:rsidRPr="009E7132">
        <w:rPr>
          <w:rFonts w:ascii="Calibri" w:eastAsia="Calibri" w:hAnsi="Calibri" w:cs="Calibri"/>
          <w:color w:val="000000" w:themeColor="text1"/>
        </w:rPr>
        <w:t>Paul Kissell - Activity Director </w:t>
      </w:r>
    </w:p>
    <w:p w14:paraId="74E392A7" w14:textId="77777777" w:rsidR="009E7132" w:rsidRPr="009E7132" w:rsidRDefault="009E7132" w:rsidP="009E7132">
      <w:pPr>
        <w:numPr>
          <w:ilvl w:val="0"/>
          <w:numId w:val="23"/>
        </w:numPr>
        <w:spacing w:line="240" w:lineRule="auto"/>
        <w:rPr>
          <w:rFonts w:ascii="Calibri" w:eastAsia="Calibri" w:hAnsi="Calibri" w:cs="Calibri"/>
          <w:color w:val="000000" w:themeColor="text1"/>
        </w:rPr>
      </w:pPr>
      <w:r w:rsidRPr="009E7132">
        <w:rPr>
          <w:rFonts w:ascii="Calibri" w:eastAsia="Calibri" w:hAnsi="Calibri" w:cs="Calibri"/>
          <w:color w:val="000000" w:themeColor="text1"/>
        </w:rPr>
        <w:t>Summary: Kissell reported that the Columbus speech team had a remarkable performance at the district contest, with all eight entries receiving a top rating and advancing to the state competition—an achievement not seen in the past decade. Several students also qualified for BPA Nationals in Orlando, with the school covering a significant portion of the $21,102 estimated cost. Concerns were raised about the sustainability of funding national trips through the activity account, with a recommendation to create a board policy to address future funding guidelines. Spring sports participation numbers are strong, with high involvement across track, soccer, and golf. The baseball field requires more extensive repair than anticipated, with proposed solutions ranging in cost and feasibility. Finally, upcoming spring events and a financial overview of fall and winter activities were also shared.</w:t>
      </w:r>
    </w:p>
    <w:p w14:paraId="597E022F" w14:textId="77777777" w:rsidR="009E7132" w:rsidRPr="009E7132" w:rsidRDefault="009E7132" w:rsidP="009E7132">
      <w:pPr>
        <w:spacing w:line="240" w:lineRule="auto"/>
        <w:rPr>
          <w:rFonts w:ascii="Calibri" w:eastAsia="Calibri" w:hAnsi="Calibri" w:cs="Calibri"/>
          <w:color w:val="000000" w:themeColor="text1"/>
        </w:rPr>
      </w:pPr>
      <w:r w:rsidRPr="009E7132">
        <w:rPr>
          <w:rFonts w:ascii="Calibri" w:eastAsia="Calibri" w:hAnsi="Calibri" w:cs="Calibri"/>
          <w:color w:val="000000" w:themeColor="text1"/>
        </w:rPr>
        <w:t>Kristen Payne - Director of Instruction </w:t>
      </w:r>
    </w:p>
    <w:p w14:paraId="5226A61B" w14:textId="77777777" w:rsidR="009E7132" w:rsidRPr="009E7132" w:rsidRDefault="009E7132" w:rsidP="009E7132">
      <w:pPr>
        <w:numPr>
          <w:ilvl w:val="0"/>
          <w:numId w:val="24"/>
        </w:numPr>
        <w:spacing w:line="240" w:lineRule="auto"/>
        <w:rPr>
          <w:rFonts w:ascii="Calibri" w:eastAsia="Calibri" w:hAnsi="Calibri" w:cs="Calibri"/>
          <w:color w:val="000000" w:themeColor="text1"/>
        </w:rPr>
      </w:pPr>
      <w:r w:rsidRPr="009E7132">
        <w:rPr>
          <w:rFonts w:ascii="Calibri" w:eastAsia="Calibri" w:hAnsi="Calibri" w:cs="Calibri"/>
          <w:color w:val="000000" w:themeColor="text1"/>
        </w:rPr>
        <w:t>Summary: Payne reported that ISASP testing is prepared and will begin on March 31. Thirteen juniors and seniors passed the STAMP exam earlier this month and will earn the Seal of Biliteracy upon graduation. Nineteen seniors will receive this recognition, representing over one-third of the graduating class. FAST parent letters and iReady reports were distributed with report cards during conferences at both buildings. Appreciation is extended to educators supporting students as the final quarter of the school year begins.</w:t>
      </w:r>
    </w:p>
    <w:p w14:paraId="2FBF3C44" w14:textId="77777777" w:rsidR="009E7132" w:rsidRPr="009E7132" w:rsidRDefault="009E7132" w:rsidP="009E7132">
      <w:pPr>
        <w:spacing w:line="240" w:lineRule="auto"/>
        <w:rPr>
          <w:rFonts w:ascii="Calibri" w:eastAsia="Calibri" w:hAnsi="Calibri" w:cs="Calibri"/>
          <w:color w:val="000000" w:themeColor="text1"/>
        </w:rPr>
      </w:pPr>
      <w:r w:rsidRPr="009E7132">
        <w:rPr>
          <w:rFonts w:ascii="Calibri" w:eastAsia="Calibri" w:hAnsi="Calibri" w:cs="Calibri"/>
          <w:color w:val="000000" w:themeColor="text1"/>
        </w:rPr>
        <w:t>Randy Phillips - Operations Director </w:t>
      </w:r>
    </w:p>
    <w:p w14:paraId="5677CA1A" w14:textId="77777777" w:rsidR="009E7132" w:rsidRPr="009E7132" w:rsidRDefault="009E7132" w:rsidP="009E7132">
      <w:pPr>
        <w:numPr>
          <w:ilvl w:val="0"/>
          <w:numId w:val="25"/>
        </w:numPr>
        <w:spacing w:line="240" w:lineRule="auto"/>
        <w:rPr>
          <w:rFonts w:ascii="Calibri" w:eastAsia="Calibri" w:hAnsi="Calibri" w:cs="Calibri"/>
          <w:color w:val="000000" w:themeColor="text1"/>
        </w:rPr>
      </w:pPr>
      <w:r w:rsidRPr="009E7132">
        <w:rPr>
          <w:rFonts w:ascii="Calibri" w:eastAsia="Calibri" w:hAnsi="Calibri" w:cs="Calibri"/>
          <w:color w:val="000000" w:themeColor="text1"/>
        </w:rPr>
        <w:t>Summary: Phillips reported that district operations are running smoothly. Only a few bids remain to be finalized for summer projects, which are on schedule to begin after the school year ends in May. Three applicants have expressed interest in part-time summer positions, with interviews scheduled for the first week of April. Over Spring Break, a new camera system was installed at Roundy, modifications to the records room were completed, and initial work began on the athletic field. IT staff have been enrolled in the Storm Winds online training portal, with training set to begin after the break. In addition to regular responsibilities, the IT department is addressing issues with the TestNav app following recent testing updates. Collaboration with GWAEA continues as they assist IT in uploading the past two years of ISASP scores into Infinite Campus. E-Rate scoring has been completed and returned to GWAEA for submission. Transportation services remain steady, and the sale of the 2012 Ford Fusion has been finalized. The Nutrition Department is functioning effectively. On March 7, a small fire occurred in the high school kitchen office; repairs and replacements are currently underway through insurance. Appreciation is extended to the Columbus Fire Department, Andy Milder, and all others involved for their quick response in containing the incident.</w:t>
      </w:r>
    </w:p>
    <w:p w14:paraId="4C9139A3" w14:textId="77777777" w:rsidR="009E7132" w:rsidRPr="009E7132" w:rsidRDefault="009E7132" w:rsidP="009E7132">
      <w:pPr>
        <w:spacing w:line="240" w:lineRule="auto"/>
        <w:rPr>
          <w:rFonts w:ascii="Calibri" w:eastAsia="Calibri" w:hAnsi="Calibri" w:cs="Calibri"/>
          <w:color w:val="000000" w:themeColor="text1"/>
        </w:rPr>
      </w:pPr>
      <w:r w:rsidRPr="009E7132">
        <w:rPr>
          <w:rFonts w:ascii="Calibri" w:eastAsia="Calibri" w:hAnsi="Calibri" w:cs="Calibri"/>
          <w:color w:val="000000" w:themeColor="text1"/>
        </w:rPr>
        <w:lastRenderedPageBreak/>
        <w:t>Kristina Murphy - Elem Principal </w:t>
      </w:r>
    </w:p>
    <w:p w14:paraId="7A5CF528" w14:textId="360CC0C9" w:rsidR="009E7132" w:rsidRPr="009E7132" w:rsidRDefault="009E7132" w:rsidP="009E7132">
      <w:pPr>
        <w:numPr>
          <w:ilvl w:val="0"/>
          <w:numId w:val="26"/>
        </w:numPr>
        <w:spacing w:line="240" w:lineRule="auto"/>
        <w:rPr>
          <w:rFonts w:ascii="Calibri" w:eastAsia="Calibri" w:hAnsi="Calibri" w:cs="Calibri"/>
          <w:color w:val="000000" w:themeColor="text1"/>
        </w:rPr>
      </w:pPr>
      <w:r w:rsidRPr="009E7132">
        <w:rPr>
          <w:rFonts w:ascii="Calibri" w:eastAsia="Calibri" w:hAnsi="Calibri" w:cs="Calibri"/>
          <w:color w:val="000000" w:themeColor="text1"/>
        </w:rPr>
        <w:t>Summary: Murphy reported that spring conferences appeared to be well attended, based on the number of families present in the building. More detailed information will be available after the break, as teachers will follow up with families who were unable to attend on the scheduled evenings. Roundy’s spring concerts are scheduled for April 1st and 3rd at 6:30 p.m. in the Roundy gym. Murphy invites everyone to attend and enjoy the wonderful programs led by Mr. Ely and our students. An art show will be held concurrently with the concerts, featuring student artwork curated by Mrs. Milder and displayed in the cafeteria. Mrs. Payne has been working diligently to prepare all ISASP testing sessions and to provide teachers with the necessary training and materials. Roundy’s Building Leadership Team (BLT) continues to focus on priority areas identified last year, including: strengthening ELA universal instruction (LETRS training provided to all staff and potential curriculum pilots underway), improving the SEBH MTSS system (</w:t>
      </w:r>
      <w:r w:rsidR="003C276A" w:rsidRPr="009E7132">
        <w:rPr>
          <w:rFonts w:ascii="Calibri" w:eastAsia="Calibri" w:hAnsi="Calibri" w:cs="Calibri"/>
          <w:color w:val="000000" w:themeColor="text1"/>
        </w:rPr>
        <w:t>Character Strong</w:t>
      </w:r>
      <w:r w:rsidRPr="009E7132">
        <w:rPr>
          <w:rFonts w:ascii="Calibri" w:eastAsia="Calibri" w:hAnsi="Calibri" w:cs="Calibri"/>
          <w:color w:val="000000" w:themeColor="text1"/>
        </w:rPr>
        <w:t xml:space="preserve"> curriculum implemented school-wide, enhanced Tier 2 systems, and appropriate intervention training), and fostering a positive building culture and climate. Finally, planning for the next school year is well underway, while staff also work to complete this year’s evaluations—most observations are finished, and portfolios have been submitted for review.</w:t>
      </w:r>
    </w:p>
    <w:p w14:paraId="5B3602A8" w14:textId="77777777" w:rsidR="009E7132" w:rsidRPr="009E7132" w:rsidRDefault="009E7132" w:rsidP="009E7132">
      <w:pPr>
        <w:spacing w:line="240" w:lineRule="auto"/>
        <w:rPr>
          <w:rFonts w:ascii="Calibri" w:eastAsia="Calibri" w:hAnsi="Calibri" w:cs="Calibri"/>
          <w:color w:val="000000" w:themeColor="text1"/>
        </w:rPr>
      </w:pPr>
      <w:r w:rsidRPr="009E7132">
        <w:rPr>
          <w:rFonts w:ascii="Calibri" w:eastAsia="Calibri" w:hAnsi="Calibri" w:cs="Calibri"/>
          <w:color w:val="000000" w:themeColor="text1"/>
        </w:rPr>
        <w:t>Mike Wolter - Secondary Principal </w:t>
      </w:r>
    </w:p>
    <w:p w14:paraId="4210BC13" w14:textId="77777777" w:rsidR="009E7132" w:rsidRPr="009E7132" w:rsidRDefault="009E7132" w:rsidP="009E7132">
      <w:pPr>
        <w:numPr>
          <w:ilvl w:val="0"/>
          <w:numId w:val="27"/>
        </w:numPr>
        <w:spacing w:line="240" w:lineRule="auto"/>
        <w:rPr>
          <w:rFonts w:ascii="Calibri" w:eastAsia="Calibri" w:hAnsi="Calibri" w:cs="Calibri"/>
          <w:color w:val="000000" w:themeColor="text1"/>
        </w:rPr>
      </w:pPr>
      <w:r w:rsidRPr="009E7132">
        <w:rPr>
          <w:rFonts w:ascii="Calibri" w:eastAsia="Calibri" w:hAnsi="Calibri" w:cs="Calibri"/>
          <w:color w:val="000000" w:themeColor="text1"/>
        </w:rPr>
        <w:t>Summary: Wolter reported that parent-teacher conferences were well attended overall, though slightly lower than last year. The monthly PBIS behavior reward day continues to support positive student behavior. Participation in professional development opportunities, including Leading for Impact and MCC’s regional meeting, provided valuable learning and collaboration. Classroom observations highlight strong instructional practices in secondary classrooms. Lastly, the district is actively seeking to fill hard-to-staff positions in Art, High School Math, and Middle School Science.</w:t>
      </w:r>
    </w:p>
    <w:p w14:paraId="170C04F7" w14:textId="77777777" w:rsidR="009E7132" w:rsidRPr="009E7132" w:rsidRDefault="009E7132" w:rsidP="009E7132">
      <w:pPr>
        <w:spacing w:line="240" w:lineRule="auto"/>
        <w:rPr>
          <w:rFonts w:ascii="Calibri" w:eastAsia="Calibri" w:hAnsi="Calibri" w:cs="Calibri"/>
          <w:color w:val="000000" w:themeColor="text1"/>
        </w:rPr>
      </w:pPr>
      <w:r w:rsidRPr="009E7132">
        <w:rPr>
          <w:rFonts w:ascii="Calibri" w:eastAsia="Calibri" w:hAnsi="Calibri" w:cs="Calibri"/>
          <w:color w:val="000000" w:themeColor="text1"/>
        </w:rPr>
        <w:t>Michael Volk - Superintendent </w:t>
      </w:r>
    </w:p>
    <w:p w14:paraId="432725F6" w14:textId="77777777" w:rsidR="009E7132" w:rsidRPr="009E7132" w:rsidRDefault="009E7132" w:rsidP="009E7132">
      <w:pPr>
        <w:numPr>
          <w:ilvl w:val="0"/>
          <w:numId w:val="28"/>
        </w:numPr>
        <w:spacing w:line="240" w:lineRule="auto"/>
        <w:rPr>
          <w:rFonts w:ascii="Calibri" w:eastAsia="Calibri" w:hAnsi="Calibri" w:cs="Calibri"/>
          <w:color w:val="000000" w:themeColor="text1"/>
        </w:rPr>
      </w:pPr>
      <w:r w:rsidRPr="009E7132">
        <w:rPr>
          <w:rFonts w:ascii="Calibri" w:eastAsia="Calibri" w:hAnsi="Calibri" w:cs="Calibri"/>
          <w:color w:val="000000" w:themeColor="text1"/>
        </w:rPr>
        <w:t>Summary: Volk provided a legislative update, noting that the Legislature continues to delay its statutory deadline for setting Supplemental State Aid (SSA). Volk emphasized the importance of districts receiving the SSA rate—along with the Teacher Salary Supplement (TSS)—as soon as possible, so that Columbus can finalize negotiations and issue contracts in a timely manner. Volk also shared that the Legislature has introduced new Property Tax Overhaul Bills. These proposals are complex, involve many moving parts, and are progressing slowly through the legislative process. In contrast, several other legislative bills are moving forward more quickly. Volk reported that the School Improvement Advisory Committee has finalized the district’s school improvement goals and presented its recommendations to the Columbus Board of Directors. Volk continues to work with Mills on the implementation of new school board policies, which are scheduled for full adoption at the May 27 board meeting. The District Leadership Team continues to work through building the district’s At-Risk Program and strengthening the district’s Multi-Tiered Systems of Support (MTSS). Finally, two Teacher Leadership and Compensation (TLC) positions will be filled in the coming month. Interviews are currently being scheduled for both the Director of Teaching, Learning &amp; Special Programs position and the Instructional Coach for MTSS position.</w:t>
      </w:r>
    </w:p>
    <w:p w14:paraId="1C3D5BCE" w14:textId="6693C4F7" w:rsidR="00B52761" w:rsidRDefault="009E7132" w:rsidP="00173B03">
      <w:pPr>
        <w:spacing w:line="240" w:lineRule="auto"/>
        <w:rPr>
          <w:rFonts w:ascii="Calibri" w:eastAsia="Calibri" w:hAnsi="Calibri" w:cs="Calibri"/>
          <w:color w:val="000000" w:themeColor="text1"/>
        </w:rPr>
      </w:pPr>
      <w:r>
        <w:rPr>
          <w:rFonts w:ascii="Calibri" w:eastAsia="Calibri" w:hAnsi="Calibri" w:cs="Calibri"/>
          <w:color w:val="000000" w:themeColor="text1"/>
        </w:rPr>
        <w:t xml:space="preserve">Carol Zuniga gave a </w:t>
      </w:r>
      <w:r w:rsidR="000C354F">
        <w:rPr>
          <w:rFonts w:ascii="Calibri" w:eastAsia="Calibri" w:hAnsi="Calibri" w:cs="Calibri"/>
          <w:color w:val="000000" w:themeColor="text1"/>
        </w:rPr>
        <w:t>board report</w:t>
      </w:r>
      <w:r w:rsidR="00024723">
        <w:rPr>
          <w:rFonts w:ascii="Calibri" w:eastAsia="Calibri" w:hAnsi="Calibri" w:cs="Calibri"/>
          <w:color w:val="000000" w:themeColor="text1"/>
        </w:rPr>
        <w:t>.</w:t>
      </w:r>
    </w:p>
    <w:p w14:paraId="26DA6F98" w14:textId="6F5EC7D4" w:rsidR="00365C14" w:rsidRDefault="00365C14" w:rsidP="00173B03">
      <w:pPr>
        <w:spacing w:line="240" w:lineRule="auto"/>
        <w:rPr>
          <w:rFonts w:ascii="Calibri" w:eastAsia="Calibri" w:hAnsi="Calibri" w:cs="Calibri"/>
          <w:color w:val="000000" w:themeColor="text1"/>
        </w:rPr>
      </w:pPr>
    </w:p>
    <w:p w14:paraId="0031CCA0" w14:textId="237540A6" w:rsidR="002F1325" w:rsidRDefault="321665C9" w:rsidP="7C64C6B7">
      <w:pPr>
        <w:rPr>
          <w:rFonts w:ascii="Calibri" w:eastAsia="Calibri" w:hAnsi="Calibri" w:cs="Calibri"/>
          <w:b/>
          <w:bCs/>
          <w:color w:val="000000" w:themeColor="text1"/>
          <w:u w:val="single"/>
        </w:rPr>
      </w:pPr>
      <w:r w:rsidRPr="00C229E3">
        <w:rPr>
          <w:rFonts w:ascii="Calibri" w:eastAsia="Calibri" w:hAnsi="Calibri" w:cs="Calibri"/>
          <w:b/>
          <w:bCs/>
          <w:color w:val="000000" w:themeColor="text1"/>
          <w:u w:val="single"/>
        </w:rPr>
        <w:lastRenderedPageBreak/>
        <w:t>Unfinished Business</w:t>
      </w:r>
    </w:p>
    <w:p w14:paraId="442F3E47" w14:textId="47D8F8D9" w:rsidR="00386A77" w:rsidRDefault="009E7132" w:rsidP="00386A77">
      <w:pPr>
        <w:rPr>
          <w:rFonts w:eastAsia="Calibri" w:cstheme="minorHAnsi"/>
          <w:color w:val="000000" w:themeColor="text1"/>
        </w:rPr>
      </w:pPr>
      <w:r>
        <w:rPr>
          <w:rFonts w:eastAsia="Calibri" w:cstheme="minorHAnsi"/>
          <w:color w:val="000000" w:themeColor="text1"/>
        </w:rPr>
        <w:t>Stacy Storm made a motion to approve a transfer from</w:t>
      </w:r>
      <w:r w:rsidRPr="009E7132">
        <w:rPr>
          <w:rFonts w:ascii="Arial" w:hAnsi="Arial" w:cs="Arial"/>
          <w:sz w:val="20"/>
        </w:rPr>
        <w:t xml:space="preserve"> </w:t>
      </w:r>
      <w:r>
        <w:rPr>
          <w:rFonts w:ascii="Arial" w:hAnsi="Arial" w:cs="Arial"/>
          <w:sz w:val="20"/>
        </w:rPr>
        <w:t xml:space="preserve">General Fund to PPEL Fund for </w:t>
      </w:r>
      <w:r>
        <w:rPr>
          <w:rFonts w:ascii="Arial" w:hAnsi="Arial" w:cs="Arial"/>
          <w:sz w:val="20"/>
        </w:rPr>
        <w:t xml:space="preserve">the </w:t>
      </w:r>
      <w:r>
        <w:rPr>
          <w:rFonts w:ascii="Arial" w:hAnsi="Arial" w:cs="Arial"/>
          <w:sz w:val="20"/>
        </w:rPr>
        <w:t xml:space="preserve">sale of </w:t>
      </w:r>
      <w:r>
        <w:rPr>
          <w:rFonts w:ascii="Arial" w:hAnsi="Arial" w:cs="Arial"/>
          <w:sz w:val="20"/>
        </w:rPr>
        <w:t xml:space="preserve">a </w:t>
      </w:r>
      <w:r>
        <w:rPr>
          <w:rFonts w:ascii="Arial" w:hAnsi="Arial" w:cs="Arial"/>
          <w:sz w:val="20"/>
        </w:rPr>
        <w:t>school vehicle</w:t>
      </w:r>
      <w:r>
        <w:rPr>
          <w:rFonts w:ascii="Arial" w:hAnsi="Arial" w:cs="Arial"/>
          <w:sz w:val="20"/>
        </w:rPr>
        <w:t xml:space="preserve"> (the 2012 Ford Fusion sold for $2,125)</w:t>
      </w:r>
      <w:r w:rsidR="00386A77" w:rsidRPr="00386A77">
        <w:rPr>
          <w:rFonts w:eastAsia="Calibri" w:cstheme="minorHAnsi"/>
          <w:color w:val="000000" w:themeColor="text1"/>
        </w:rPr>
        <w:t xml:space="preserve">. </w:t>
      </w:r>
    </w:p>
    <w:p w14:paraId="46326738" w14:textId="0E226FDD" w:rsidR="009E7132" w:rsidRDefault="009E7132" w:rsidP="009E7132">
      <w:pPr>
        <w:spacing w:line="240" w:lineRule="auto"/>
        <w:rPr>
          <w:rFonts w:ascii="Calibri" w:eastAsia="Calibri" w:hAnsi="Calibri" w:cs="Calibri"/>
          <w:color w:val="000000" w:themeColor="text1"/>
        </w:rPr>
      </w:pPr>
      <w:r w:rsidRPr="000F47F3">
        <w:rPr>
          <w:rFonts w:ascii="Calibri" w:eastAsia="Calibri" w:hAnsi="Calibri" w:cs="Calibri"/>
          <w:color w:val="000000" w:themeColor="text1"/>
        </w:rPr>
        <w:t xml:space="preserve">Seconded by </w:t>
      </w:r>
      <w:r>
        <w:rPr>
          <w:rFonts w:ascii="Calibri" w:eastAsia="Calibri" w:hAnsi="Calibri" w:cs="Calibri"/>
          <w:color w:val="000000" w:themeColor="text1"/>
        </w:rPr>
        <w:t>Dan Heindel</w:t>
      </w:r>
      <w:r w:rsidRPr="000F47F3">
        <w:rPr>
          <w:rFonts w:ascii="Calibri" w:eastAsia="Calibri" w:hAnsi="Calibri" w:cs="Calibri"/>
          <w:color w:val="000000" w:themeColor="text1"/>
        </w:rPr>
        <w:t>.</w:t>
      </w:r>
    </w:p>
    <w:p w14:paraId="16AEA3DE" w14:textId="77777777" w:rsidR="009E7132" w:rsidRDefault="009E7132" w:rsidP="009E7132">
      <w:pPr>
        <w:spacing w:line="240" w:lineRule="auto"/>
        <w:rPr>
          <w:rFonts w:ascii="Calibri" w:eastAsia="Calibri" w:hAnsi="Calibri" w:cs="Calibri"/>
          <w:color w:val="000000" w:themeColor="text1"/>
        </w:rPr>
      </w:pPr>
      <w:r>
        <w:rPr>
          <w:rFonts w:ascii="Calibri" w:eastAsia="Calibri" w:hAnsi="Calibri" w:cs="Calibri"/>
          <w:color w:val="000000" w:themeColor="text1"/>
        </w:rPr>
        <w:t>Ayes: four</w:t>
      </w:r>
      <w:r w:rsidRPr="7C64C6B7">
        <w:rPr>
          <w:rFonts w:ascii="Calibri" w:eastAsia="Calibri" w:hAnsi="Calibri" w:cs="Calibri"/>
          <w:color w:val="000000" w:themeColor="text1"/>
        </w:rPr>
        <w:t xml:space="preserve"> Nays: none. Carried.</w:t>
      </w:r>
    </w:p>
    <w:p w14:paraId="69CF7146" w14:textId="62C95465" w:rsidR="009E7132" w:rsidRDefault="009E7132" w:rsidP="00386A77">
      <w:pPr>
        <w:rPr>
          <w:rFonts w:eastAsia="Calibri" w:cstheme="minorHAnsi"/>
          <w:color w:val="000000" w:themeColor="text1"/>
        </w:rPr>
      </w:pPr>
    </w:p>
    <w:p w14:paraId="60B78F24" w14:textId="77777777" w:rsidR="00F11202" w:rsidRDefault="00F11202" w:rsidP="00386A77">
      <w:pPr>
        <w:rPr>
          <w:rFonts w:eastAsia="Calibri" w:cstheme="minorHAnsi"/>
          <w:color w:val="000000" w:themeColor="text1"/>
        </w:rPr>
      </w:pPr>
    </w:p>
    <w:p w14:paraId="5AD78942" w14:textId="77777777" w:rsidR="00386A77" w:rsidRDefault="00386A77" w:rsidP="00730AC3">
      <w:pPr>
        <w:pStyle w:val="ListParagraph"/>
        <w:spacing w:line="240" w:lineRule="auto"/>
        <w:rPr>
          <w:rFonts w:ascii="Calibri" w:eastAsia="Calibri" w:hAnsi="Calibri" w:cs="Calibri"/>
          <w:color w:val="000000" w:themeColor="text1"/>
        </w:rPr>
      </w:pPr>
    </w:p>
    <w:p w14:paraId="2E277BB8" w14:textId="569BB261" w:rsidR="002F1325" w:rsidRDefault="7F3D7979" w:rsidP="7C64C6B7">
      <w:pPr>
        <w:spacing w:line="240" w:lineRule="auto"/>
        <w:rPr>
          <w:rFonts w:ascii="Calibri" w:eastAsia="Calibri" w:hAnsi="Calibri" w:cs="Calibri"/>
          <w:b/>
          <w:bCs/>
          <w:color w:val="000000" w:themeColor="text1"/>
          <w:u w:val="single"/>
        </w:rPr>
      </w:pPr>
      <w:r w:rsidRPr="00C229E3">
        <w:rPr>
          <w:rFonts w:ascii="Calibri" w:eastAsia="Calibri" w:hAnsi="Calibri" w:cs="Calibri"/>
          <w:b/>
          <w:bCs/>
          <w:color w:val="000000" w:themeColor="text1"/>
          <w:u w:val="single"/>
        </w:rPr>
        <w:t>New Business</w:t>
      </w:r>
    </w:p>
    <w:p w14:paraId="104A3FA3" w14:textId="1E6E93DC" w:rsidR="004E178F" w:rsidRPr="001C240F" w:rsidRDefault="00911036" w:rsidP="7C64C6B7">
      <w:pPr>
        <w:spacing w:line="240" w:lineRule="auto"/>
        <w:rPr>
          <w:rFonts w:eastAsia="Calibri" w:cstheme="minorHAnsi"/>
          <w:color w:val="000000" w:themeColor="text1"/>
        </w:rPr>
      </w:pPr>
      <w:r>
        <w:rPr>
          <w:rFonts w:eastAsia="Calibri" w:cstheme="minorHAnsi"/>
          <w:color w:val="000000" w:themeColor="text1"/>
        </w:rPr>
        <w:t xml:space="preserve">Stacy Storm </w:t>
      </w:r>
      <w:r w:rsidR="005F5DF2">
        <w:rPr>
          <w:rFonts w:eastAsia="Calibri" w:cstheme="minorHAnsi"/>
          <w:color w:val="000000" w:themeColor="text1"/>
        </w:rPr>
        <w:t xml:space="preserve">moved to approve </w:t>
      </w:r>
      <w:r>
        <w:rPr>
          <w:rFonts w:eastAsia="Calibri" w:cstheme="minorHAnsi"/>
          <w:color w:val="000000" w:themeColor="text1"/>
        </w:rPr>
        <w:t xml:space="preserve">out of state travel for BPA to </w:t>
      </w:r>
      <w:r w:rsidRPr="00911036">
        <w:rPr>
          <w:rFonts w:eastAsia="Calibri" w:cstheme="minorHAnsi"/>
          <w:color w:val="000000" w:themeColor="text1"/>
        </w:rPr>
        <w:t xml:space="preserve">travel to Orlando FL for Nationals May 3 </w:t>
      </w:r>
      <w:r>
        <w:rPr>
          <w:rFonts w:eastAsia="Calibri" w:cstheme="minorHAnsi"/>
          <w:color w:val="000000" w:themeColor="text1"/>
        </w:rPr>
        <w:t>–</w:t>
      </w:r>
      <w:r w:rsidRPr="00911036">
        <w:rPr>
          <w:rFonts w:eastAsia="Calibri" w:cstheme="minorHAnsi"/>
          <w:color w:val="000000" w:themeColor="text1"/>
        </w:rPr>
        <w:t xml:space="preserve"> 11</w:t>
      </w:r>
      <w:r>
        <w:rPr>
          <w:rFonts w:eastAsia="Calibri" w:cstheme="minorHAnsi"/>
          <w:color w:val="000000" w:themeColor="text1"/>
        </w:rPr>
        <w:t>.</w:t>
      </w:r>
    </w:p>
    <w:p w14:paraId="66E92358" w14:textId="3F0E0E2D" w:rsidR="001C240F" w:rsidRPr="00EA7B94" w:rsidRDefault="001C240F" w:rsidP="7C64C6B7">
      <w:pPr>
        <w:spacing w:line="240" w:lineRule="auto"/>
        <w:rPr>
          <w:rFonts w:eastAsia="Calibri" w:cstheme="minorHAnsi"/>
          <w:color w:val="000000" w:themeColor="text1"/>
        </w:rPr>
      </w:pPr>
      <w:bookmarkStart w:id="3" w:name="_Hlk189035067"/>
      <w:r w:rsidRPr="00EA7B94">
        <w:rPr>
          <w:rFonts w:eastAsia="Calibri" w:cstheme="minorHAnsi"/>
          <w:color w:val="000000" w:themeColor="text1"/>
        </w:rPr>
        <w:t xml:space="preserve">Seconded by </w:t>
      </w:r>
      <w:r w:rsidR="00911036">
        <w:rPr>
          <w:rFonts w:eastAsia="Calibri" w:cstheme="minorHAnsi"/>
          <w:color w:val="000000" w:themeColor="text1"/>
        </w:rPr>
        <w:t>Dan Heindel</w:t>
      </w:r>
      <w:r w:rsidRPr="00EA7B94">
        <w:rPr>
          <w:rFonts w:eastAsia="Calibri" w:cstheme="minorHAnsi"/>
          <w:color w:val="000000" w:themeColor="text1"/>
        </w:rPr>
        <w:t>.</w:t>
      </w:r>
    </w:p>
    <w:p w14:paraId="78A5680D" w14:textId="7053C670" w:rsidR="001C240F" w:rsidRDefault="001C240F" w:rsidP="7C64C6B7">
      <w:pPr>
        <w:spacing w:line="240" w:lineRule="auto"/>
        <w:rPr>
          <w:rFonts w:eastAsia="Calibri" w:cstheme="minorHAnsi"/>
          <w:color w:val="000000" w:themeColor="text1"/>
        </w:rPr>
      </w:pPr>
      <w:r w:rsidRPr="001C240F">
        <w:rPr>
          <w:rFonts w:eastAsia="Calibri" w:cstheme="minorHAnsi"/>
          <w:color w:val="000000" w:themeColor="text1"/>
        </w:rPr>
        <w:t>Ayes: f</w:t>
      </w:r>
      <w:r w:rsidR="00911036">
        <w:rPr>
          <w:rFonts w:eastAsia="Calibri" w:cstheme="minorHAnsi"/>
          <w:color w:val="000000" w:themeColor="text1"/>
        </w:rPr>
        <w:t>our</w:t>
      </w:r>
      <w:r w:rsidRPr="001C240F">
        <w:rPr>
          <w:rFonts w:eastAsia="Calibri" w:cstheme="minorHAnsi"/>
          <w:color w:val="000000" w:themeColor="text1"/>
        </w:rPr>
        <w:t xml:space="preserve"> Nays: none. Carried.</w:t>
      </w:r>
    </w:p>
    <w:bookmarkEnd w:id="3"/>
    <w:p w14:paraId="6C3B4617" w14:textId="38FCD877" w:rsidR="00C504D3" w:rsidRDefault="00C504D3" w:rsidP="7C64C6B7">
      <w:pPr>
        <w:spacing w:line="240" w:lineRule="auto"/>
        <w:rPr>
          <w:rFonts w:eastAsia="Calibri" w:cstheme="minorHAnsi"/>
          <w:color w:val="000000" w:themeColor="text1"/>
        </w:rPr>
      </w:pPr>
    </w:p>
    <w:p w14:paraId="1802BA10" w14:textId="13C7B4E1" w:rsidR="004E178F" w:rsidRDefault="00911036" w:rsidP="7C64C6B7">
      <w:pPr>
        <w:spacing w:line="240" w:lineRule="auto"/>
        <w:rPr>
          <w:rFonts w:eastAsia="Calibri" w:cstheme="minorHAnsi"/>
          <w:color w:val="000000" w:themeColor="text1"/>
        </w:rPr>
      </w:pPr>
      <w:r>
        <w:rPr>
          <w:rFonts w:eastAsia="Calibri" w:cstheme="minorHAnsi"/>
          <w:color w:val="000000" w:themeColor="text1"/>
        </w:rPr>
        <w:t>Dan Heindel moved to table considering</w:t>
      </w:r>
      <w:r>
        <w:rPr>
          <w:rFonts w:ascii="Arial" w:eastAsia="Times" w:hAnsi="Arial" w:cs="Arial"/>
          <w:sz w:val="20"/>
          <w:szCs w:val="20"/>
        </w:rPr>
        <w:t xml:space="preserve"> the </w:t>
      </w:r>
      <w:r w:rsidRPr="00911036">
        <w:rPr>
          <w:rFonts w:ascii="Arial" w:eastAsia="Times" w:hAnsi="Arial" w:cs="Arial"/>
          <w:sz w:val="20"/>
          <w:szCs w:val="20"/>
        </w:rPr>
        <w:t xml:space="preserve">Dress Code Policy </w:t>
      </w:r>
      <w:r>
        <w:rPr>
          <w:rFonts w:ascii="Arial" w:eastAsia="Times" w:hAnsi="Arial" w:cs="Arial"/>
          <w:sz w:val="20"/>
          <w:szCs w:val="20"/>
        </w:rPr>
        <w:t xml:space="preserve">being </w:t>
      </w:r>
      <w:r w:rsidRPr="00911036">
        <w:rPr>
          <w:rFonts w:ascii="Arial" w:eastAsia="Times" w:hAnsi="Arial" w:cs="Arial"/>
          <w:sz w:val="20"/>
          <w:szCs w:val="20"/>
        </w:rPr>
        <w:t xml:space="preserve">added to </w:t>
      </w:r>
      <w:r>
        <w:rPr>
          <w:rFonts w:ascii="Arial" w:eastAsia="Times" w:hAnsi="Arial" w:cs="Arial"/>
          <w:sz w:val="20"/>
          <w:szCs w:val="20"/>
        </w:rPr>
        <w:t>the h</w:t>
      </w:r>
      <w:r w:rsidRPr="00911036">
        <w:rPr>
          <w:rFonts w:ascii="Arial" w:eastAsia="Times" w:hAnsi="Arial" w:cs="Arial"/>
          <w:sz w:val="20"/>
          <w:szCs w:val="20"/>
        </w:rPr>
        <w:t>andbook</w:t>
      </w:r>
      <w:r>
        <w:rPr>
          <w:rFonts w:ascii="Arial" w:eastAsia="Times" w:hAnsi="Arial" w:cs="Arial"/>
          <w:sz w:val="20"/>
          <w:szCs w:val="20"/>
        </w:rPr>
        <w:t xml:space="preserve"> pending the policy being updated with Friday information being added</w:t>
      </w:r>
      <w:r w:rsidR="00F1400E">
        <w:rPr>
          <w:rFonts w:eastAsia="Calibri" w:cstheme="minorHAnsi"/>
          <w:color w:val="000000" w:themeColor="text1"/>
        </w:rPr>
        <w:t>.</w:t>
      </w:r>
    </w:p>
    <w:p w14:paraId="4C714955" w14:textId="04213BCE" w:rsidR="001C240F" w:rsidRPr="001C240F" w:rsidRDefault="001C240F" w:rsidP="001C240F">
      <w:pPr>
        <w:spacing w:line="240" w:lineRule="auto"/>
        <w:rPr>
          <w:rFonts w:eastAsia="Calibri" w:cstheme="minorHAnsi"/>
          <w:color w:val="000000" w:themeColor="text1"/>
        </w:rPr>
      </w:pPr>
      <w:r w:rsidRPr="001C240F">
        <w:rPr>
          <w:rFonts w:eastAsia="Calibri" w:cstheme="minorHAnsi"/>
          <w:color w:val="000000" w:themeColor="text1"/>
        </w:rPr>
        <w:t xml:space="preserve">Seconded by </w:t>
      </w:r>
      <w:r w:rsidR="00911036">
        <w:rPr>
          <w:rFonts w:eastAsia="Calibri" w:cstheme="minorHAnsi"/>
          <w:color w:val="000000" w:themeColor="text1"/>
        </w:rPr>
        <w:t>Stacy Storm</w:t>
      </w:r>
      <w:r w:rsidRPr="001C240F">
        <w:rPr>
          <w:rFonts w:eastAsia="Calibri" w:cstheme="minorHAnsi"/>
          <w:color w:val="000000" w:themeColor="text1"/>
        </w:rPr>
        <w:t>.</w:t>
      </w:r>
    </w:p>
    <w:p w14:paraId="450EAA7B" w14:textId="752FDB71" w:rsidR="004E178F" w:rsidRDefault="001C240F" w:rsidP="001C240F">
      <w:pPr>
        <w:spacing w:line="240" w:lineRule="auto"/>
        <w:rPr>
          <w:rFonts w:eastAsia="Calibri" w:cstheme="minorHAnsi"/>
          <w:color w:val="000000" w:themeColor="text1"/>
        </w:rPr>
      </w:pPr>
      <w:r w:rsidRPr="001C240F">
        <w:rPr>
          <w:rFonts w:eastAsia="Calibri" w:cstheme="minorHAnsi"/>
          <w:color w:val="000000" w:themeColor="text1"/>
        </w:rPr>
        <w:t>Ayes: f</w:t>
      </w:r>
      <w:r w:rsidR="00911036">
        <w:rPr>
          <w:rFonts w:eastAsia="Calibri" w:cstheme="minorHAnsi"/>
          <w:color w:val="000000" w:themeColor="text1"/>
        </w:rPr>
        <w:t>our</w:t>
      </w:r>
      <w:r w:rsidRPr="001C240F">
        <w:rPr>
          <w:rFonts w:eastAsia="Calibri" w:cstheme="minorHAnsi"/>
          <w:color w:val="000000" w:themeColor="text1"/>
        </w:rPr>
        <w:t xml:space="preserve"> Nays: none. Carried.</w:t>
      </w:r>
    </w:p>
    <w:p w14:paraId="48026FF1" w14:textId="208D4DFD" w:rsidR="00911036" w:rsidRDefault="00911036" w:rsidP="001C240F">
      <w:pPr>
        <w:spacing w:line="240" w:lineRule="auto"/>
        <w:rPr>
          <w:rFonts w:eastAsia="Calibri" w:cstheme="minorHAnsi"/>
          <w:color w:val="000000" w:themeColor="text1"/>
        </w:rPr>
      </w:pPr>
    </w:p>
    <w:p w14:paraId="67F5A9CA" w14:textId="060690AE" w:rsidR="00911036" w:rsidRDefault="00911036" w:rsidP="001C240F">
      <w:pPr>
        <w:spacing w:line="240" w:lineRule="auto"/>
        <w:rPr>
          <w:rFonts w:eastAsia="Calibri" w:cstheme="minorHAnsi"/>
          <w:color w:val="000000" w:themeColor="text1"/>
        </w:rPr>
      </w:pPr>
      <w:r>
        <w:rPr>
          <w:rFonts w:eastAsia="Calibri" w:cstheme="minorHAnsi"/>
          <w:color w:val="000000" w:themeColor="text1"/>
        </w:rPr>
        <w:t>Todd Heck joined the meeting in person at 7:42.</w:t>
      </w:r>
    </w:p>
    <w:p w14:paraId="0D280C5E" w14:textId="546F18E3" w:rsidR="00EE4FDA" w:rsidRPr="005A34EB" w:rsidRDefault="00EE4FDA" w:rsidP="001C240F">
      <w:pPr>
        <w:spacing w:line="240" w:lineRule="auto"/>
        <w:rPr>
          <w:rFonts w:ascii="Calibri" w:eastAsia="Calibri" w:hAnsi="Calibri" w:cs="Calibri"/>
          <w:color w:val="000000" w:themeColor="text1"/>
        </w:rPr>
      </w:pPr>
    </w:p>
    <w:p w14:paraId="60494583" w14:textId="77777777" w:rsidR="005A34EB" w:rsidRDefault="005A34EB" w:rsidP="00EE4FDA">
      <w:pPr>
        <w:spacing w:line="240" w:lineRule="auto"/>
        <w:rPr>
          <w:rFonts w:ascii="Arial" w:hAnsi="Arial" w:cs="Arial"/>
          <w:sz w:val="20"/>
        </w:rPr>
      </w:pPr>
      <w:r>
        <w:rPr>
          <w:rFonts w:ascii="Calibri" w:eastAsia="Calibri" w:hAnsi="Calibri" w:cs="Calibri"/>
          <w:color w:val="000000" w:themeColor="text1"/>
        </w:rPr>
        <w:t xml:space="preserve">Stacy Storm </w:t>
      </w:r>
      <w:r w:rsidR="00EE4FDA" w:rsidRPr="005A34EB">
        <w:rPr>
          <w:rFonts w:ascii="Calibri" w:eastAsia="Calibri" w:hAnsi="Calibri" w:cs="Calibri"/>
          <w:color w:val="000000" w:themeColor="text1"/>
        </w:rPr>
        <w:t xml:space="preserve">moved </w:t>
      </w:r>
      <w:r>
        <w:rPr>
          <w:rFonts w:ascii="Calibri" w:eastAsia="Calibri" w:hAnsi="Calibri" w:cs="Calibri"/>
          <w:color w:val="000000" w:themeColor="text1"/>
        </w:rPr>
        <w:t xml:space="preserve">for the </w:t>
      </w:r>
      <w:r w:rsidR="00763579" w:rsidRPr="005A34EB">
        <w:rPr>
          <w:rFonts w:ascii="Calibri" w:eastAsia="Calibri" w:hAnsi="Calibri" w:cs="Calibri"/>
          <w:color w:val="000000" w:themeColor="text1"/>
        </w:rPr>
        <w:t>approv</w:t>
      </w:r>
      <w:r>
        <w:rPr>
          <w:rFonts w:ascii="Calibri" w:eastAsia="Calibri" w:hAnsi="Calibri" w:cs="Calibri"/>
          <w:color w:val="000000" w:themeColor="text1"/>
        </w:rPr>
        <w:t xml:space="preserve">al </w:t>
      </w:r>
      <w:r w:rsidRPr="000D05EC">
        <w:rPr>
          <w:rFonts w:ascii="Arial" w:hAnsi="Arial" w:cs="Arial"/>
          <w:sz w:val="20"/>
        </w:rPr>
        <w:t xml:space="preserve">of </w:t>
      </w:r>
      <w:bookmarkStart w:id="4" w:name="_Hlk190950981"/>
      <w:r>
        <w:rPr>
          <w:rFonts w:ascii="Arial" w:hAnsi="Arial" w:cs="Arial"/>
          <w:sz w:val="20"/>
        </w:rPr>
        <w:t xml:space="preserve">the </w:t>
      </w:r>
      <w:r>
        <w:rPr>
          <w:rFonts w:ascii="Arial" w:hAnsi="Arial" w:cs="Arial"/>
          <w:sz w:val="20"/>
        </w:rPr>
        <w:t>softball uniform request</w:t>
      </w:r>
      <w:bookmarkEnd w:id="4"/>
      <w:r>
        <w:rPr>
          <w:rFonts w:ascii="Arial" w:hAnsi="Arial" w:cs="Arial"/>
          <w:sz w:val="20"/>
        </w:rPr>
        <w:t xml:space="preserve"> to purchase black pants.</w:t>
      </w:r>
    </w:p>
    <w:p w14:paraId="4F6FC54F" w14:textId="2119640B" w:rsidR="00EE4FDA" w:rsidRPr="00EE4FDA" w:rsidRDefault="00EE4FDA" w:rsidP="00EE4FDA">
      <w:pPr>
        <w:spacing w:line="240" w:lineRule="auto"/>
        <w:rPr>
          <w:rFonts w:ascii="Calibri" w:eastAsia="Calibri" w:hAnsi="Calibri" w:cs="Calibri"/>
          <w:color w:val="000000" w:themeColor="text1"/>
        </w:rPr>
      </w:pPr>
      <w:r w:rsidRPr="00EE4FDA">
        <w:rPr>
          <w:rFonts w:ascii="Calibri" w:eastAsia="Calibri" w:hAnsi="Calibri" w:cs="Calibri"/>
          <w:color w:val="000000" w:themeColor="text1"/>
        </w:rPr>
        <w:t xml:space="preserve">Seconded by </w:t>
      </w:r>
      <w:r w:rsidR="005A34EB">
        <w:rPr>
          <w:rFonts w:ascii="Calibri" w:eastAsia="Calibri" w:hAnsi="Calibri" w:cs="Calibri"/>
          <w:color w:val="000000" w:themeColor="text1"/>
        </w:rPr>
        <w:t>Todd Heck</w:t>
      </w:r>
      <w:r w:rsidRPr="00EE4FDA">
        <w:rPr>
          <w:rFonts w:ascii="Calibri" w:eastAsia="Calibri" w:hAnsi="Calibri" w:cs="Calibri"/>
          <w:color w:val="000000" w:themeColor="text1"/>
        </w:rPr>
        <w:t>.</w:t>
      </w:r>
    </w:p>
    <w:p w14:paraId="55569379" w14:textId="777BFD73" w:rsidR="00EE4FDA" w:rsidRDefault="00EE4FDA" w:rsidP="00EE4FDA">
      <w:pPr>
        <w:spacing w:line="240" w:lineRule="auto"/>
        <w:rPr>
          <w:rFonts w:ascii="Calibri" w:eastAsia="Calibri" w:hAnsi="Calibri" w:cs="Calibri"/>
          <w:color w:val="000000" w:themeColor="text1"/>
        </w:rPr>
      </w:pPr>
      <w:r w:rsidRPr="00EE4FDA">
        <w:rPr>
          <w:rFonts w:ascii="Calibri" w:eastAsia="Calibri" w:hAnsi="Calibri" w:cs="Calibri"/>
          <w:color w:val="000000" w:themeColor="text1"/>
        </w:rPr>
        <w:t>Ayes: f</w:t>
      </w:r>
      <w:r w:rsidR="007B2DAA">
        <w:rPr>
          <w:rFonts w:ascii="Calibri" w:eastAsia="Calibri" w:hAnsi="Calibri" w:cs="Calibri"/>
          <w:color w:val="000000" w:themeColor="text1"/>
        </w:rPr>
        <w:t>our</w:t>
      </w:r>
      <w:r w:rsidRPr="00EE4FDA">
        <w:rPr>
          <w:rFonts w:ascii="Calibri" w:eastAsia="Calibri" w:hAnsi="Calibri" w:cs="Calibri"/>
          <w:color w:val="000000" w:themeColor="text1"/>
        </w:rPr>
        <w:t xml:space="preserve"> Nays: none. Carried.</w:t>
      </w:r>
    </w:p>
    <w:p w14:paraId="348E6D83" w14:textId="0FFA8714" w:rsidR="00EE4FDA" w:rsidRDefault="00EE4FDA" w:rsidP="00EE4FDA">
      <w:pPr>
        <w:spacing w:line="240" w:lineRule="auto"/>
        <w:rPr>
          <w:rFonts w:ascii="Calibri" w:eastAsia="Calibri" w:hAnsi="Calibri" w:cs="Calibri"/>
          <w:color w:val="000000" w:themeColor="text1"/>
        </w:rPr>
      </w:pPr>
    </w:p>
    <w:p w14:paraId="2A6EDAB2" w14:textId="77777777" w:rsidR="000E4428" w:rsidRDefault="002E4BE6" w:rsidP="00577BAA">
      <w:pPr>
        <w:spacing w:line="240" w:lineRule="auto"/>
        <w:rPr>
          <w:rFonts w:ascii="Arial" w:hAnsi="Arial" w:cs="Arial"/>
          <w:sz w:val="20"/>
        </w:rPr>
      </w:pPr>
      <w:r>
        <w:rPr>
          <w:rFonts w:ascii="Calibri" w:eastAsia="Calibri" w:hAnsi="Calibri" w:cs="Calibri"/>
          <w:color w:val="000000" w:themeColor="text1"/>
        </w:rPr>
        <w:t>Dan Heindel</w:t>
      </w:r>
      <w:r w:rsidR="00EE4FDA">
        <w:rPr>
          <w:rFonts w:ascii="Calibri" w:eastAsia="Calibri" w:hAnsi="Calibri" w:cs="Calibri"/>
          <w:color w:val="000000" w:themeColor="text1"/>
        </w:rPr>
        <w:t xml:space="preserve"> moved to approve</w:t>
      </w:r>
      <w:r>
        <w:rPr>
          <w:rFonts w:ascii="Calibri" w:eastAsia="Calibri" w:hAnsi="Calibri" w:cs="Calibri"/>
          <w:color w:val="000000" w:themeColor="text1"/>
        </w:rPr>
        <w:t xml:space="preserve"> </w:t>
      </w:r>
      <w:bookmarkStart w:id="5" w:name="_Hlk189036024"/>
      <w:r w:rsidR="000E4428">
        <w:rPr>
          <w:rFonts w:ascii="Arial" w:hAnsi="Arial" w:cs="Arial"/>
          <w:sz w:val="20"/>
        </w:rPr>
        <w:t>waving the 90-day ineligibility for an open enrolled out student</w:t>
      </w:r>
      <w:r w:rsidR="000E4428">
        <w:rPr>
          <w:rFonts w:ascii="Arial" w:hAnsi="Arial" w:cs="Arial"/>
          <w:sz w:val="20"/>
        </w:rPr>
        <w:t>.</w:t>
      </w:r>
    </w:p>
    <w:p w14:paraId="4CBEA0D1" w14:textId="79C8A2C5" w:rsidR="00577BAA" w:rsidRPr="00577BAA" w:rsidRDefault="00577BAA" w:rsidP="00577BAA">
      <w:pPr>
        <w:spacing w:line="240" w:lineRule="auto"/>
        <w:rPr>
          <w:rFonts w:ascii="Calibri" w:eastAsia="Calibri" w:hAnsi="Calibri" w:cs="Calibri"/>
          <w:color w:val="000000" w:themeColor="text1"/>
        </w:rPr>
      </w:pPr>
      <w:r w:rsidRPr="00577BAA">
        <w:rPr>
          <w:rFonts w:ascii="Calibri" w:eastAsia="Calibri" w:hAnsi="Calibri" w:cs="Calibri"/>
          <w:color w:val="000000" w:themeColor="text1"/>
        </w:rPr>
        <w:t>Seconded by Stacy Storm.</w:t>
      </w:r>
    </w:p>
    <w:p w14:paraId="037EA866" w14:textId="20C5FA98" w:rsidR="00EE4FDA" w:rsidRDefault="00577BAA" w:rsidP="00577BAA">
      <w:pPr>
        <w:spacing w:line="240" w:lineRule="auto"/>
        <w:rPr>
          <w:rFonts w:ascii="Calibri" w:eastAsia="Calibri" w:hAnsi="Calibri" w:cs="Calibri"/>
          <w:color w:val="000000" w:themeColor="text1"/>
        </w:rPr>
      </w:pPr>
      <w:r w:rsidRPr="00577BAA">
        <w:rPr>
          <w:rFonts w:ascii="Calibri" w:eastAsia="Calibri" w:hAnsi="Calibri" w:cs="Calibri"/>
          <w:color w:val="000000" w:themeColor="text1"/>
        </w:rPr>
        <w:t xml:space="preserve">Ayes: </w:t>
      </w:r>
      <w:r w:rsidR="000E4428">
        <w:rPr>
          <w:rFonts w:ascii="Calibri" w:eastAsia="Calibri" w:hAnsi="Calibri" w:cs="Calibri"/>
          <w:color w:val="000000" w:themeColor="text1"/>
        </w:rPr>
        <w:t>three</w:t>
      </w:r>
      <w:r w:rsidRPr="00577BAA">
        <w:rPr>
          <w:rFonts w:ascii="Calibri" w:eastAsia="Calibri" w:hAnsi="Calibri" w:cs="Calibri"/>
          <w:color w:val="000000" w:themeColor="text1"/>
        </w:rPr>
        <w:t xml:space="preserve"> Nays: one. Carried.</w:t>
      </w:r>
      <w:r w:rsidR="000E4428">
        <w:rPr>
          <w:rFonts w:ascii="Calibri" w:eastAsia="Calibri" w:hAnsi="Calibri" w:cs="Calibri"/>
          <w:color w:val="000000" w:themeColor="text1"/>
        </w:rPr>
        <w:t xml:space="preserve">  Carol Zuniga voted no.</w:t>
      </w:r>
    </w:p>
    <w:bookmarkEnd w:id="5"/>
    <w:p w14:paraId="0B7D8136" w14:textId="7FEA6FA5" w:rsidR="00577BAA" w:rsidRDefault="00577BAA" w:rsidP="00577BAA">
      <w:pPr>
        <w:spacing w:line="240" w:lineRule="auto"/>
        <w:rPr>
          <w:rFonts w:ascii="Calibri" w:eastAsia="Calibri" w:hAnsi="Calibri" w:cs="Calibri"/>
          <w:color w:val="000000" w:themeColor="text1"/>
        </w:rPr>
      </w:pPr>
    </w:p>
    <w:p w14:paraId="5FC9FBAF" w14:textId="77777777" w:rsidR="00F11202" w:rsidRDefault="00F11202" w:rsidP="00577BAA">
      <w:pPr>
        <w:spacing w:line="240" w:lineRule="auto"/>
        <w:rPr>
          <w:rFonts w:ascii="Calibri" w:eastAsia="Calibri" w:hAnsi="Calibri" w:cs="Calibri"/>
          <w:color w:val="000000" w:themeColor="text1"/>
        </w:rPr>
      </w:pPr>
    </w:p>
    <w:p w14:paraId="1DB010E0" w14:textId="77777777" w:rsidR="000E4428" w:rsidRDefault="000E4428" w:rsidP="00577BAA">
      <w:pPr>
        <w:spacing w:line="240" w:lineRule="auto"/>
        <w:rPr>
          <w:rFonts w:ascii="Calibri" w:eastAsia="Calibri" w:hAnsi="Calibri" w:cs="Calibri"/>
          <w:color w:val="000000" w:themeColor="text1"/>
        </w:rPr>
      </w:pPr>
    </w:p>
    <w:p w14:paraId="77982F15" w14:textId="554109A9" w:rsidR="00577BAA" w:rsidRDefault="000E4428" w:rsidP="00577BAA">
      <w:pPr>
        <w:spacing w:line="240" w:lineRule="auto"/>
        <w:rPr>
          <w:rFonts w:ascii="Calibri" w:eastAsia="Calibri" w:hAnsi="Calibri" w:cs="Calibri"/>
          <w:color w:val="000000" w:themeColor="text1"/>
        </w:rPr>
      </w:pPr>
      <w:r>
        <w:rPr>
          <w:rFonts w:ascii="Calibri" w:eastAsia="Calibri" w:hAnsi="Calibri" w:cs="Calibri"/>
          <w:color w:val="000000" w:themeColor="text1"/>
        </w:rPr>
        <w:lastRenderedPageBreak/>
        <w:t>Stacy Storm</w:t>
      </w:r>
      <w:r w:rsidR="002E4BE6">
        <w:rPr>
          <w:rFonts w:ascii="Calibri" w:eastAsia="Calibri" w:hAnsi="Calibri" w:cs="Calibri"/>
          <w:color w:val="000000" w:themeColor="text1"/>
        </w:rPr>
        <w:t xml:space="preserve"> </w:t>
      </w:r>
      <w:r w:rsidR="00577BAA">
        <w:rPr>
          <w:rFonts w:ascii="Calibri" w:eastAsia="Calibri" w:hAnsi="Calibri" w:cs="Calibri"/>
          <w:color w:val="000000" w:themeColor="text1"/>
        </w:rPr>
        <w:t xml:space="preserve">moved to approve </w:t>
      </w:r>
      <w:r w:rsidRPr="000E4428">
        <w:rPr>
          <w:rFonts w:ascii="Calibri" w:eastAsia="Calibri" w:hAnsi="Calibri" w:cs="Calibri"/>
          <w:color w:val="000000" w:themeColor="text1"/>
        </w:rPr>
        <w:t>to pay soccer field rental and track agreement fees from general fund</w:t>
      </w:r>
      <w:r>
        <w:rPr>
          <w:rFonts w:ascii="Calibri" w:eastAsia="Calibri" w:hAnsi="Calibri" w:cs="Calibri"/>
          <w:color w:val="000000" w:themeColor="text1"/>
        </w:rPr>
        <w:t xml:space="preserve"> (to reimburse the Activity Fund)</w:t>
      </w:r>
      <w:r w:rsidR="002E4BE6">
        <w:rPr>
          <w:rFonts w:ascii="Calibri" w:eastAsia="Calibri" w:hAnsi="Calibri" w:cs="Calibri"/>
          <w:color w:val="000000" w:themeColor="text1"/>
        </w:rPr>
        <w:t>.</w:t>
      </w:r>
    </w:p>
    <w:p w14:paraId="4096A739" w14:textId="48C29D38" w:rsidR="00577BAA" w:rsidRPr="00577BAA" w:rsidRDefault="00577BAA" w:rsidP="00577BAA">
      <w:pPr>
        <w:spacing w:line="240" w:lineRule="auto"/>
        <w:rPr>
          <w:rFonts w:ascii="Calibri" w:eastAsia="Calibri" w:hAnsi="Calibri" w:cs="Calibri"/>
          <w:color w:val="000000" w:themeColor="text1"/>
        </w:rPr>
      </w:pPr>
      <w:bookmarkStart w:id="6" w:name="_Hlk191374888"/>
      <w:r w:rsidRPr="00577BAA">
        <w:rPr>
          <w:rFonts w:ascii="Calibri" w:eastAsia="Calibri" w:hAnsi="Calibri" w:cs="Calibri"/>
          <w:color w:val="000000" w:themeColor="text1"/>
        </w:rPr>
        <w:t xml:space="preserve">Seconded by </w:t>
      </w:r>
      <w:r w:rsidR="000E4428">
        <w:rPr>
          <w:rFonts w:ascii="Calibri" w:eastAsia="Calibri" w:hAnsi="Calibri" w:cs="Calibri"/>
          <w:color w:val="000000" w:themeColor="text1"/>
        </w:rPr>
        <w:t>Dan Heindel</w:t>
      </w:r>
      <w:r w:rsidRPr="00577BAA">
        <w:rPr>
          <w:rFonts w:ascii="Calibri" w:eastAsia="Calibri" w:hAnsi="Calibri" w:cs="Calibri"/>
          <w:color w:val="000000" w:themeColor="text1"/>
        </w:rPr>
        <w:t>.</w:t>
      </w:r>
    </w:p>
    <w:p w14:paraId="1627C282" w14:textId="24AF613B" w:rsidR="00577BAA" w:rsidRDefault="00577BAA" w:rsidP="00577BAA">
      <w:pPr>
        <w:spacing w:line="240" w:lineRule="auto"/>
        <w:rPr>
          <w:rFonts w:ascii="Calibri" w:eastAsia="Calibri" w:hAnsi="Calibri" w:cs="Calibri"/>
          <w:color w:val="000000" w:themeColor="text1"/>
        </w:rPr>
      </w:pPr>
      <w:r w:rsidRPr="00577BAA">
        <w:rPr>
          <w:rFonts w:ascii="Calibri" w:eastAsia="Calibri" w:hAnsi="Calibri" w:cs="Calibri"/>
          <w:color w:val="000000" w:themeColor="text1"/>
        </w:rPr>
        <w:t xml:space="preserve">Ayes: </w:t>
      </w:r>
      <w:r w:rsidR="000E4428">
        <w:rPr>
          <w:rFonts w:ascii="Calibri" w:eastAsia="Calibri" w:hAnsi="Calibri" w:cs="Calibri"/>
          <w:color w:val="000000" w:themeColor="text1"/>
        </w:rPr>
        <w:t>four</w:t>
      </w:r>
      <w:r w:rsidRPr="00577BAA">
        <w:rPr>
          <w:rFonts w:ascii="Calibri" w:eastAsia="Calibri" w:hAnsi="Calibri" w:cs="Calibri"/>
          <w:color w:val="000000" w:themeColor="text1"/>
        </w:rPr>
        <w:t xml:space="preserve"> Nays: none. Carried.</w:t>
      </w:r>
    </w:p>
    <w:bookmarkEnd w:id="6"/>
    <w:p w14:paraId="2349A217" w14:textId="77777777" w:rsidR="002E4BE6" w:rsidRDefault="002E4BE6" w:rsidP="00577BAA">
      <w:pPr>
        <w:spacing w:line="240" w:lineRule="auto"/>
        <w:rPr>
          <w:rFonts w:ascii="Calibri" w:eastAsia="Calibri" w:hAnsi="Calibri" w:cs="Calibri"/>
          <w:color w:val="000000" w:themeColor="text1"/>
        </w:rPr>
      </w:pPr>
    </w:p>
    <w:p w14:paraId="73A1E3FC" w14:textId="44A06360" w:rsidR="00577BAA" w:rsidRDefault="000E4428" w:rsidP="00577BAA">
      <w:pPr>
        <w:spacing w:line="240" w:lineRule="auto"/>
        <w:rPr>
          <w:rFonts w:ascii="Calibri" w:eastAsia="Calibri" w:hAnsi="Calibri" w:cs="Calibri"/>
          <w:color w:val="000000" w:themeColor="text1"/>
        </w:rPr>
      </w:pPr>
      <w:r>
        <w:rPr>
          <w:rFonts w:ascii="Calibri" w:eastAsia="Calibri" w:hAnsi="Calibri" w:cs="Calibri"/>
          <w:color w:val="000000" w:themeColor="text1"/>
        </w:rPr>
        <w:t>Dan Heindel</w:t>
      </w:r>
      <w:r w:rsidR="002E4BE6">
        <w:rPr>
          <w:rFonts w:ascii="Calibri" w:eastAsia="Calibri" w:hAnsi="Calibri" w:cs="Calibri"/>
          <w:color w:val="000000" w:themeColor="text1"/>
        </w:rPr>
        <w:t xml:space="preserve"> </w:t>
      </w:r>
      <w:r w:rsidR="00577BAA">
        <w:rPr>
          <w:rFonts w:ascii="Calibri" w:eastAsia="Calibri" w:hAnsi="Calibri" w:cs="Calibri"/>
          <w:color w:val="000000" w:themeColor="text1"/>
        </w:rPr>
        <w:t xml:space="preserve">moved </w:t>
      </w:r>
      <w:r w:rsidR="00563600">
        <w:rPr>
          <w:rFonts w:ascii="Calibri" w:eastAsia="Calibri" w:hAnsi="Calibri" w:cs="Calibri"/>
          <w:color w:val="000000" w:themeColor="text1"/>
        </w:rPr>
        <w:t xml:space="preserve">for </w:t>
      </w:r>
      <w:r w:rsidR="00563600" w:rsidRPr="00563600">
        <w:rPr>
          <w:rFonts w:ascii="Calibri" w:eastAsia="Calibri" w:hAnsi="Calibri" w:cs="Calibri"/>
          <w:color w:val="000000" w:themeColor="text1"/>
        </w:rPr>
        <w:t>approval of the S</w:t>
      </w:r>
      <w:r>
        <w:rPr>
          <w:rFonts w:ascii="Calibri" w:eastAsia="Calibri" w:hAnsi="Calibri" w:cs="Calibri"/>
          <w:color w:val="000000" w:themeColor="text1"/>
        </w:rPr>
        <w:t xml:space="preserve">IAC </w:t>
      </w:r>
      <w:r w:rsidR="00563600" w:rsidRPr="00563600">
        <w:rPr>
          <w:rFonts w:ascii="Calibri" w:eastAsia="Calibri" w:hAnsi="Calibri" w:cs="Calibri"/>
          <w:color w:val="000000" w:themeColor="text1"/>
        </w:rPr>
        <w:t>r</w:t>
      </w:r>
      <w:r>
        <w:rPr>
          <w:rFonts w:ascii="Calibri" w:eastAsia="Calibri" w:hAnsi="Calibri" w:cs="Calibri"/>
          <w:color w:val="000000" w:themeColor="text1"/>
        </w:rPr>
        <w:t>ecommendations</w:t>
      </w:r>
      <w:r w:rsidR="00C13AA4">
        <w:rPr>
          <w:rFonts w:ascii="Calibri" w:eastAsia="Calibri" w:hAnsi="Calibri" w:cs="Calibri"/>
          <w:color w:val="000000" w:themeColor="text1"/>
        </w:rPr>
        <w:t>.</w:t>
      </w:r>
    </w:p>
    <w:p w14:paraId="3018BAAD" w14:textId="4987911F" w:rsidR="00577BAA" w:rsidRPr="00577BAA" w:rsidRDefault="00577BAA" w:rsidP="00577BAA">
      <w:pPr>
        <w:spacing w:line="240" w:lineRule="auto"/>
        <w:rPr>
          <w:rFonts w:ascii="Calibri" w:eastAsia="Calibri" w:hAnsi="Calibri" w:cs="Calibri"/>
          <w:color w:val="000000" w:themeColor="text1"/>
        </w:rPr>
      </w:pPr>
      <w:r w:rsidRPr="00577BAA">
        <w:rPr>
          <w:rFonts w:ascii="Calibri" w:eastAsia="Calibri" w:hAnsi="Calibri" w:cs="Calibri"/>
          <w:color w:val="000000" w:themeColor="text1"/>
        </w:rPr>
        <w:t>Seconded by</w:t>
      </w:r>
      <w:r w:rsidR="00914985">
        <w:rPr>
          <w:rFonts w:ascii="Calibri" w:eastAsia="Calibri" w:hAnsi="Calibri" w:cs="Calibri"/>
          <w:color w:val="000000" w:themeColor="text1"/>
        </w:rPr>
        <w:t xml:space="preserve"> Todd Heck</w:t>
      </w:r>
      <w:r w:rsidRPr="00577BAA">
        <w:rPr>
          <w:rFonts w:ascii="Calibri" w:eastAsia="Calibri" w:hAnsi="Calibri" w:cs="Calibri"/>
          <w:color w:val="000000" w:themeColor="text1"/>
        </w:rPr>
        <w:t>.</w:t>
      </w:r>
    </w:p>
    <w:p w14:paraId="3C65078F" w14:textId="6EA25CE4" w:rsidR="00577BAA" w:rsidRDefault="00577BAA" w:rsidP="00577BAA">
      <w:pPr>
        <w:spacing w:line="240" w:lineRule="auto"/>
        <w:rPr>
          <w:rFonts w:ascii="Calibri" w:eastAsia="Calibri" w:hAnsi="Calibri" w:cs="Calibri"/>
          <w:color w:val="000000" w:themeColor="text1"/>
        </w:rPr>
      </w:pPr>
      <w:r w:rsidRPr="00577BAA">
        <w:rPr>
          <w:rFonts w:ascii="Calibri" w:eastAsia="Calibri" w:hAnsi="Calibri" w:cs="Calibri"/>
          <w:color w:val="000000" w:themeColor="text1"/>
        </w:rPr>
        <w:t xml:space="preserve">Ayes: </w:t>
      </w:r>
      <w:r w:rsidR="00914985">
        <w:rPr>
          <w:rFonts w:ascii="Calibri" w:eastAsia="Calibri" w:hAnsi="Calibri" w:cs="Calibri"/>
          <w:color w:val="000000" w:themeColor="text1"/>
        </w:rPr>
        <w:t>four</w:t>
      </w:r>
      <w:r w:rsidRPr="00577BAA">
        <w:rPr>
          <w:rFonts w:ascii="Calibri" w:eastAsia="Calibri" w:hAnsi="Calibri" w:cs="Calibri"/>
          <w:color w:val="000000" w:themeColor="text1"/>
        </w:rPr>
        <w:t xml:space="preserve"> Nays: none. Carried.</w:t>
      </w:r>
    </w:p>
    <w:p w14:paraId="13B886FD" w14:textId="07E5BA57" w:rsidR="00C13AA4" w:rsidRDefault="00C13AA4" w:rsidP="00577BAA">
      <w:pPr>
        <w:spacing w:line="240" w:lineRule="auto"/>
        <w:rPr>
          <w:rFonts w:ascii="Calibri" w:eastAsia="Calibri" w:hAnsi="Calibri" w:cs="Calibri"/>
          <w:color w:val="000000" w:themeColor="text1"/>
        </w:rPr>
      </w:pPr>
    </w:p>
    <w:p w14:paraId="5EC926A6" w14:textId="1D766E15" w:rsidR="00D81375" w:rsidRDefault="00D81375" w:rsidP="00EA7D11">
      <w:pPr>
        <w:rPr>
          <w:rFonts w:eastAsia="Calibri" w:cstheme="minorHAnsi"/>
          <w:color w:val="000000" w:themeColor="text1"/>
        </w:rPr>
      </w:pPr>
      <w:r>
        <w:rPr>
          <w:rFonts w:eastAsia="Calibri" w:cstheme="minorHAnsi"/>
          <w:color w:val="000000" w:themeColor="text1"/>
        </w:rPr>
        <w:t>New Business information item</w:t>
      </w:r>
      <w:r w:rsidR="00914985">
        <w:rPr>
          <w:rFonts w:eastAsia="Calibri" w:cstheme="minorHAnsi"/>
          <w:color w:val="000000" w:themeColor="text1"/>
        </w:rPr>
        <w:t>s</w:t>
      </w:r>
      <w:r>
        <w:rPr>
          <w:rFonts w:eastAsia="Calibri" w:cstheme="minorHAnsi"/>
          <w:color w:val="000000" w:themeColor="text1"/>
        </w:rPr>
        <w:t xml:space="preserve"> discusse</w:t>
      </w:r>
      <w:r w:rsidR="00E45F22">
        <w:rPr>
          <w:rFonts w:eastAsia="Calibri" w:cstheme="minorHAnsi"/>
          <w:color w:val="000000" w:themeColor="text1"/>
        </w:rPr>
        <w:t>d</w:t>
      </w:r>
      <w:r>
        <w:rPr>
          <w:rFonts w:eastAsia="Calibri" w:cstheme="minorHAnsi"/>
          <w:color w:val="000000" w:themeColor="text1"/>
        </w:rPr>
        <w:t>:</w:t>
      </w:r>
    </w:p>
    <w:p w14:paraId="18852E28" w14:textId="77777777" w:rsidR="00914985" w:rsidRDefault="00914985" w:rsidP="00914985">
      <w:pPr>
        <w:pStyle w:val="ListParagraph"/>
        <w:numPr>
          <w:ilvl w:val="0"/>
          <w:numId w:val="29"/>
        </w:numPr>
        <w:rPr>
          <w:rFonts w:eastAsia="Calibri" w:cstheme="minorHAnsi"/>
          <w:color w:val="000000" w:themeColor="text1"/>
        </w:rPr>
      </w:pPr>
      <w:r>
        <w:rPr>
          <w:rFonts w:eastAsia="Calibri" w:cstheme="minorHAnsi"/>
          <w:color w:val="000000" w:themeColor="text1"/>
        </w:rPr>
        <w:t>The Columbus Distinguished Graduate for 2025 will be Bob Curtis</w:t>
      </w:r>
      <w:r w:rsidR="00E45F22" w:rsidRPr="00914985">
        <w:rPr>
          <w:rFonts w:eastAsia="Calibri" w:cstheme="minorHAnsi"/>
          <w:color w:val="000000" w:themeColor="text1"/>
        </w:rPr>
        <w:t>.</w:t>
      </w:r>
    </w:p>
    <w:p w14:paraId="4FE38F43" w14:textId="6E4AB060" w:rsidR="00EA7D11" w:rsidRPr="00914985" w:rsidRDefault="00914985" w:rsidP="00914985">
      <w:pPr>
        <w:pStyle w:val="ListParagraph"/>
        <w:numPr>
          <w:ilvl w:val="0"/>
          <w:numId w:val="29"/>
        </w:numPr>
        <w:rPr>
          <w:rFonts w:eastAsia="Calibri" w:cstheme="minorHAnsi"/>
          <w:color w:val="000000" w:themeColor="text1"/>
        </w:rPr>
      </w:pPr>
      <w:r>
        <w:rPr>
          <w:rFonts w:eastAsia="Calibri" w:cstheme="minorHAnsi"/>
          <w:color w:val="000000" w:themeColor="text1"/>
        </w:rPr>
        <w:t>Review of the FY23 Audit.</w:t>
      </w:r>
      <w:r w:rsidR="00E45F22" w:rsidRPr="00914985">
        <w:rPr>
          <w:rFonts w:eastAsia="Calibri" w:cstheme="minorHAnsi"/>
          <w:color w:val="000000" w:themeColor="text1"/>
        </w:rPr>
        <w:t xml:space="preserve">  </w:t>
      </w:r>
      <w:r w:rsidR="00EA7D11" w:rsidRPr="00914985">
        <w:rPr>
          <w:rFonts w:eastAsia="Calibri" w:cstheme="minorHAnsi"/>
          <w:color w:val="000000" w:themeColor="text1"/>
        </w:rPr>
        <w:t xml:space="preserve">  </w:t>
      </w:r>
    </w:p>
    <w:p w14:paraId="6EA51DB8" w14:textId="4F721C6C" w:rsidR="0084235E" w:rsidRDefault="0084235E" w:rsidP="00EA7D11">
      <w:pPr>
        <w:rPr>
          <w:rFonts w:eastAsia="Calibri" w:cstheme="minorHAnsi"/>
          <w:color w:val="000000" w:themeColor="text1"/>
        </w:rPr>
      </w:pPr>
    </w:p>
    <w:p w14:paraId="71DFD209" w14:textId="58E78D58" w:rsidR="00ED39CE" w:rsidRDefault="00914985" w:rsidP="00DA540B">
      <w:pPr>
        <w:rPr>
          <w:rFonts w:ascii="Calibri" w:eastAsia="Calibri" w:hAnsi="Calibri" w:cs="Calibri"/>
          <w:color w:val="000000" w:themeColor="text1"/>
        </w:rPr>
      </w:pPr>
      <w:r>
        <w:rPr>
          <w:rFonts w:eastAsia="Calibri" w:cstheme="minorHAnsi"/>
          <w:color w:val="000000" w:themeColor="text1"/>
        </w:rPr>
        <w:t>Stacy Storm</w:t>
      </w:r>
      <w:r w:rsidR="00E45F22">
        <w:rPr>
          <w:rFonts w:eastAsia="Calibri" w:cstheme="minorHAnsi"/>
          <w:color w:val="000000" w:themeColor="text1"/>
        </w:rPr>
        <w:t xml:space="preserve"> </w:t>
      </w:r>
      <w:r w:rsidR="009C3713">
        <w:rPr>
          <w:rFonts w:eastAsia="Calibri" w:cstheme="minorHAnsi"/>
          <w:color w:val="000000" w:themeColor="text1"/>
        </w:rPr>
        <w:t xml:space="preserve">moved to </w:t>
      </w:r>
      <w:r w:rsidR="00ED39CE">
        <w:rPr>
          <w:rFonts w:ascii="Calibri" w:eastAsia="Calibri" w:hAnsi="Calibri" w:cs="Calibri"/>
          <w:color w:val="000000" w:themeColor="text1"/>
        </w:rPr>
        <w:t>adjou</w:t>
      </w:r>
      <w:r w:rsidR="00661CAB">
        <w:rPr>
          <w:rFonts w:ascii="Calibri" w:eastAsia="Calibri" w:hAnsi="Calibri" w:cs="Calibri"/>
          <w:color w:val="000000" w:themeColor="text1"/>
        </w:rPr>
        <w:t>r</w:t>
      </w:r>
      <w:r w:rsidR="00ED39CE">
        <w:rPr>
          <w:rFonts w:ascii="Calibri" w:eastAsia="Calibri" w:hAnsi="Calibri" w:cs="Calibri"/>
          <w:color w:val="000000" w:themeColor="text1"/>
        </w:rPr>
        <w:t>n.</w:t>
      </w:r>
    </w:p>
    <w:p w14:paraId="3588A86F" w14:textId="7EBE7155" w:rsidR="00ED39CE" w:rsidRDefault="00ED39CE" w:rsidP="00DA540B">
      <w:pPr>
        <w:rPr>
          <w:rFonts w:ascii="Calibri" w:eastAsia="Calibri" w:hAnsi="Calibri" w:cs="Calibri"/>
          <w:color w:val="000000" w:themeColor="text1"/>
        </w:rPr>
      </w:pPr>
      <w:r>
        <w:rPr>
          <w:rFonts w:ascii="Calibri" w:eastAsia="Calibri" w:hAnsi="Calibri" w:cs="Calibri"/>
          <w:color w:val="000000" w:themeColor="text1"/>
        </w:rPr>
        <w:t>Seconded by</w:t>
      </w:r>
      <w:r w:rsidR="00ED3228">
        <w:rPr>
          <w:rFonts w:ascii="Calibri" w:eastAsia="Calibri" w:hAnsi="Calibri" w:cs="Calibri"/>
          <w:color w:val="000000" w:themeColor="text1"/>
        </w:rPr>
        <w:t xml:space="preserve"> </w:t>
      </w:r>
      <w:r w:rsidR="00914985">
        <w:rPr>
          <w:rFonts w:ascii="Calibri" w:eastAsia="Calibri" w:hAnsi="Calibri" w:cs="Calibri"/>
          <w:color w:val="000000" w:themeColor="text1"/>
        </w:rPr>
        <w:t>Dan Heindel</w:t>
      </w:r>
      <w:r w:rsidR="00EE01BB">
        <w:rPr>
          <w:rFonts w:ascii="Calibri" w:eastAsia="Calibri" w:hAnsi="Calibri" w:cs="Calibri"/>
          <w:color w:val="000000" w:themeColor="text1"/>
        </w:rPr>
        <w:t>.</w:t>
      </w:r>
    </w:p>
    <w:p w14:paraId="40D8F919" w14:textId="0B78B120" w:rsidR="00ED39CE" w:rsidRDefault="00ED39CE" w:rsidP="00ED39CE">
      <w:pPr>
        <w:spacing w:line="240" w:lineRule="auto"/>
        <w:rPr>
          <w:rFonts w:ascii="Calibri" w:eastAsia="Calibri" w:hAnsi="Calibri" w:cs="Calibri"/>
          <w:color w:val="000000" w:themeColor="text1"/>
        </w:rPr>
      </w:pPr>
      <w:r w:rsidRPr="7C64C6B7">
        <w:rPr>
          <w:rFonts w:ascii="Calibri" w:eastAsia="Calibri" w:hAnsi="Calibri" w:cs="Calibri"/>
          <w:color w:val="000000" w:themeColor="text1"/>
        </w:rPr>
        <w:t xml:space="preserve">Ayes: </w:t>
      </w:r>
      <w:r w:rsidR="00EC5B06">
        <w:rPr>
          <w:rFonts w:ascii="Calibri" w:eastAsia="Calibri" w:hAnsi="Calibri" w:cs="Calibri"/>
          <w:color w:val="000000" w:themeColor="text1"/>
        </w:rPr>
        <w:t>f</w:t>
      </w:r>
      <w:r w:rsidR="00914985">
        <w:rPr>
          <w:rFonts w:ascii="Calibri" w:eastAsia="Calibri" w:hAnsi="Calibri" w:cs="Calibri"/>
          <w:color w:val="000000" w:themeColor="text1"/>
        </w:rPr>
        <w:t>our</w:t>
      </w:r>
      <w:r w:rsidRPr="7C64C6B7">
        <w:rPr>
          <w:rFonts w:ascii="Calibri" w:eastAsia="Calibri" w:hAnsi="Calibri" w:cs="Calibri"/>
          <w:color w:val="000000" w:themeColor="text1"/>
        </w:rPr>
        <w:t xml:space="preserve"> Nays: none. Carried.</w:t>
      </w:r>
    </w:p>
    <w:p w14:paraId="7DA5130E" w14:textId="5ED90095" w:rsidR="00ED39CE" w:rsidRDefault="00ED39CE" w:rsidP="00DA540B">
      <w:pPr>
        <w:rPr>
          <w:rFonts w:ascii="Calibri" w:eastAsia="Calibri" w:hAnsi="Calibri" w:cs="Calibri"/>
          <w:color w:val="000000" w:themeColor="text1"/>
        </w:rPr>
      </w:pPr>
    </w:p>
    <w:p w14:paraId="45F83F6D" w14:textId="036D7F35" w:rsidR="00ED39CE" w:rsidRDefault="00EC5B06" w:rsidP="00DA540B">
      <w:pPr>
        <w:rPr>
          <w:rFonts w:ascii="Calibri" w:eastAsia="Calibri" w:hAnsi="Calibri" w:cs="Calibri"/>
          <w:color w:val="000000" w:themeColor="text1"/>
        </w:rPr>
      </w:pPr>
      <w:r>
        <w:rPr>
          <w:rFonts w:ascii="Calibri" w:eastAsia="Calibri" w:hAnsi="Calibri" w:cs="Calibri"/>
          <w:color w:val="000000" w:themeColor="text1"/>
        </w:rPr>
        <w:t xml:space="preserve">The meeting adjourned at </w:t>
      </w:r>
      <w:r w:rsidR="00914985">
        <w:rPr>
          <w:rFonts w:ascii="Calibri" w:eastAsia="Calibri" w:hAnsi="Calibri" w:cs="Calibri"/>
          <w:color w:val="000000" w:themeColor="text1"/>
        </w:rPr>
        <w:t>8</w:t>
      </w:r>
      <w:r>
        <w:rPr>
          <w:rFonts w:ascii="Calibri" w:eastAsia="Calibri" w:hAnsi="Calibri" w:cs="Calibri"/>
          <w:color w:val="000000" w:themeColor="text1"/>
        </w:rPr>
        <w:t>:</w:t>
      </w:r>
      <w:r w:rsidR="00E45F22">
        <w:rPr>
          <w:rFonts w:ascii="Calibri" w:eastAsia="Calibri" w:hAnsi="Calibri" w:cs="Calibri"/>
          <w:color w:val="000000" w:themeColor="text1"/>
        </w:rPr>
        <w:t>0</w:t>
      </w:r>
      <w:r w:rsidR="00914985">
        <w:rPr>
          <w:rFonts w:ascii="Calibri" w:eastAsia="Calibri" w:hAnsi="Calibri" w:cs="Calibri"/>
          <w:color w:val="000000" w:themeColor="text1"/>
        </w:rPr>
        <w:t>7</w:t>
      </w:r>
      <w:r w:rsidR="00ED39CE">
        <w:rPr>
          <w:rFonts w:ascii="Calibri" w:eastAsia="Calibri" w:hAnsi="Calibri" w:cs="Calibri"/>
          <w:color w:val="000000" w:themeColor="text1"/>
        </w:rPr>
        <w:t xml:space="preserve"> pm.</w:t>
      </w:r>
    </w:p>
    <w:p w14:paraId="3654786F" w14:textId="56271293" w:rsidR="00A92430" w:rsidRDefault="00A92430" w:rsidP="00DA540B">
      <w:pPr>
        <w:rPr>
          <w:rFonts w:ascii="Calibri" w:eastAsia="Calibri" w:hAnsi="Calibri" w:cs="Calibri"/>
          <w:color w:val="000000" w:themeColor="text1"/>
        </w:rPr>
      </w:pPr>
      <w:r>
        <w:rPr>
          <w:rFonts w:ascii="Calibri" w:eastAsia="Calibri" w:hAnsi="Calibri" w:cs="Calibri"/>
          <w:color w:val="000000" w:themeColor="text1"/>
        </w:rPr>
        <w:t xml:space="preserve">The next meeting will be on </w:t>
      </w:r>
      <w:r w:rsidR="00914985">
        <w:rPr>
          <w:rFonts w:ascii="Calibri" w:eastAsia="Calibri" w:hAnsi="Calibri" w:cs="Calibri"/>
          <w:color w:val="000000" w:themeColor="text1"/>
        </w:rPr>
        <w:t xml:space="preserve">April </w:t>
      </w:r>
      <w:r w:rsidR="00D81375">
        <w:rPr>
          <w:rFonts w:ascii="Calibri" w:eastAsia="Calibri" w:hAnsi="Calibri" w:cs="Calibri"/>
          <w:color w:val="000000" w:themeColor="text1"/>
        </w:rPr>
        <w:t>2</w:t>
      </w:r>
      <w:r w:rsidR="00914985">
        <w:rPr>
          <w:rFonts w:ascii="Calibri" w:eastAsia="Calibri" w:hAnsi="Calibri" w:cs="Calibri"/>
          <w:color w:val="000000" w:themeColor="text1"/>
        </w:rPr>
        <w:t>8</w:t>
      </w:r>
      <w:r>
        <w:rPr>
          <w:rFonts w:ascii="Calibri" w:eastAsia="Calibri" w:hAnsi="Calibri" w:cs="Calibri"/>
          <w:color w:val="000000" w:themeColor="text1"/>
        </w:rPr>
        <w:t xml:space="preserve">, </w:t>
      </w:r>
      <w:r w:rsidR="00ED3228">
        <w:rPr>
          <w:rFonts w:ascii="Calibri" w:eastAsia="Calibri" w:hAnsi="Calibri" w:cs="Calibri"/>
          <w:color w:val="000000" w:themeColor="text1"/>
        </w:rPr>
        <w:t>202</w:t>
      </w:r>
      <w:r w:rsidR="00FC64B2">
        <w:rPr>
          <w:rFonts w:ascii="Calibri" w:eastAsia="Calibri" w:hAnsi="Calibri" w:cs="Calibri"/>
          <w:color w:val="000000" w:themeColor="text1"/>
        </w:rPr>
        <w:t>5</w:t>
      </w:r>
      <w:r w:rsidR="00ED3228">
        <w:rPr>
          <w:rFonts w:ascii="Calibri" w:eastAsia="Calibri" w:hAnsi="Calibri" w:cs="Calibri"/>
          <w:color w:val="000000" w:themeColor="text1"/>
        </w:rPr>
        <w:t>,</w:t>
      </w:r>
      <w:r>
        <w:rPr>
          <w:rFonts w:ascii="Calibri" w:eastAsia="Calibri" w:hAnsi="Calibri" w:cs="Calibri"/>
          <w:color w:val="000000" w:themeColor="text1"/>
        </w:rPr>
        <w:t xml:space="preserve"> at </w:t>
      </w:r>
      <w:r w:rsidR="009C02B9">
        <w:rPr>
          <w:rFonts w:ascii="Calibri" w:eastAsia="Calibri" w:hAnsi="Calibri" w:cs="Calibri"/>
          <w:color w:val="000000" w:themeColor="text1"/>
        </w:rPr>
        <w:t>6</w:t>
      </w:r>
      <w:r>
        <w:rPr>
          <w:rFonts w:ascii="Calibri" w:eastAsia="Calibri" w:hAnsi="Calibri" w:cs="Calibri"/>
          <w:color w:val="000000" w:themeColor="text1"/>
        </w:rPr>
        <w:t>:</w:t>
      </w:r>
      <w:r w:rsidR="009C02B9">
        <w:rPr>
          <w:rFonts w:ascii="Calibri" w:eastAsia="Calibri" w:hAnsi="Calibri" w:cs="Calibri"/>
          <w:color w:val="000000" w:themeColor="text1"/>
        </w:rPr>
        <w:t>00pm.</w:t>
      </w:r>
    </w:p>
    <w:p w14:paraId="7F08F21D" w14:textId="77777777" w:rsidR="00102A3F" w:rsidRDefault="00102A3F" w:rsidP="7C64C6B7">
      <w:pPr>
        <w:spacing w:line="240" w:lineRule="auto"/>
        <w:rPr>
          <w:rFonts w:ascii="Calibri" w:eastAsia="Calibri" w:hAnsi="Calibri" w:cs="Calibri"/>
          <w:color w:val="000000" w:themeColor="text1"/>
        </w:rPr>
      </w:pPr>
    </w:p>
    <w:p w14:paraId="4F449D39" w14:textId="6EC4CF08" w:rsidR="002F1325" w:rsidRDefault="4AD60CB4" w:rsidP="7C64C6B7">
      <w:pPr>
        <w:spacing w:line="240" w:lineRule="auto"/>
        <w:rPr>
          <w:rFonts w:ascii="Calibri" w:eastAsia="Calibri" w:hAnsi="Calibri" w:cs="Calibri"/>
          <w:color w:val="000000" w:themeColor="text1"/>
        </w:rPr>
      </w:pPr>
      <w:r w:rsidRPr="7C64C6B7">
        <w:rPr>
          <w:rFonts w:ascii="Calibri" w:eastAsia="Calibri" w:hAnsi="Calibri" w:cs="Calibri"/>
          <w:color w:val="000000" w:themeColor="text1"/>
        </w:rPr>
        <w:t>______________________________</w:t>
      </w:r>
    </w:p>
    <w:p w14:paraId="23D24072" w14:textId="4057D3CD" w:rsidR="002F1325" w:rsidRDefault="001F43BC" w:rsidP="7C64C6B7">
      <w:pPr>
        <w:spacing w:line="240" w:lineRule="auto"/>
        <w:rPr>
          <w:rFonts w:ascii="Calibri" w:eastAsia="Calibri" w:hAnsi="Calibri" w:cs="Calibri"/>
          <w:color w:val="000000" w:themeColor="text1"/>
        </w:rPr>
      </w:pPr>
      <w:r>
        <w:rPr>
          <w:rFonts w:ascii="Calibri" w:eastAsia="Calibri" w:hAnsi="Calibri" w:cs="Calibri"/>
          <w:color w:val="000000" w:themeColor="text1"/>
        </w:rPr>
        <w:t>Carol S. Zuniga</w:t>
      </w:r>
      <w:r w:rsidR="4AD60CB4" w:rsidRPr="7C64C6B7">
        <w:rPr>
          <w:rFonts w:ascii="Calibri" w:eastAsia="Calibri" w:hAnsi="Calibri" w:cs="Calibri"/>
          <w:color w:val="000000" w:themeColor="text1"/>
        </w:rPr>
        <w:t>, School Board President</w:t>
      </w:r>
    </w:p>
    <w:p w14:paraId="6351A813" w14:textId="392E00CC" w:rsidR="002F1325" w:rsidRDefault="002F1325" w:rsidP="7C64C6B7">
      <w:pPr>
        <w:spacing w:line="240" w:lineRule="auto"/>
        <w:rPr>
          <w:rFonts w:ascii="Calibri" w:eastAsia="Calibri" w:hAnsi="Calibri" w:cs="Calibri"/>
          <w:color w:val="000000" w:themeColor="text1"/>
        </w:rPr>
      </w:pPr>
    </w:p>
    <w:p w14:paraId="74989899" w14:textId="77A2D1E0" w:rsidR="002F1325" w:rsidRDefault="4AD60CB4" w:rsidP="7C64C6B7">
      <w:pPr>
        <w:spacing w:line="240" w:lineRule="auto"/>
        <w:rPr>
          <w:rFonts w:ascii="Calibri" w:eastAsia="Calibri" w:hAnsi="Calibri" w:cs="Calibri"/>
          <w:color w:val="000000" w:themeColor="text1"/>
        </w:rPr>
      </w:pPr>
      <w:r w:rsidRPr="7C64C6B7">
        <w:rPr>
          <w:rFonts w:ascii="Calibri" w:eastAsia="Calibri" w:hAnsi="Calibri" w:cs="Calibri"/>
          <w:color w:val="000000" w:themeColor="text1"/>
        </w:rPr>
        <w:t>______________________________</w:t>
      </w:r>
    </w:p>
    <w:p w14:paraId="241BA17A" w14:textId="43691D7E" w:rsidR="002F1325" w:rsidRDefault="4AD60CB4" w:rsidP="7C64C6B7">
      <w:pPr>
        <w:spacing w:line="240" w:lineRule="auto"/>
        <w:rPr>
          <w:rFonts w:ascii="Calibri" w:eastAsia="Calibri" w:hAnsi="Calibri" w:cs="Calibri"/>
          <w:color w:val="000000" w:themeColor="text1"/>
        </w:rPr>
      </w:pPr>
      <w:r w:rsidRPr="7C64C6B7">
        <w:rPr>
          <w:rFonts w:ascii="Calibri" w:eastAsia="Calibri" w:hAnsi="Calibri" w:cs="Calibri"/>
          <w:color w:val="000000" w:themeColor="text1"/>
        </w:rPr>
        <w:t>Neil A. Mills, School Board Secretary</w:t>
      </w:r>
    </w:p>
    <w:p w14:paraId="6D0CC136" w14:textId="2ADBCD72" w:rsidR="000205FC" w:rsidRDefault="000205FC" w:rsidP="7C64C6B7">
      <w:pPr>
        <w:spacing w:line="240" w:lineRule="auto"/>
        <w:rPr>
          <w:rFonts w:ascii="Calibri" w:eastAsia="Calibri" w:hAnsi="Calibri" w:cs="Calibri"/>
          <w:color w:val="000000" w:themeColor="text1"/>
        </w:rPr>
      </w:pPr>
    </w:p>
    <w:p w14:paraId="37675EB2" w14:textId="20DE4898" w:rsidR="002F1325" w:rsidRDefault="4AD60CB4" w:rsidP="7C64C6B7">
      <w:pPr>
        <w:spacing w:line="240" w:lineRule="auto"/>
        <w:rPr>
          <w:rFonts w:ascii="Calibri" w:eastAsia="Calibri" w:hAnsi="Calibri" w:cs="Calibri"/>
          <w:color w:val="000000" w:themeColor="text1"/>
        </w:rPr>
      </w:pPr>
      <w:r w:rsidRPr="7C64C6B7">
        <w:rPr>
          <w:rFonts w:ascii="Calibri" w:eastAsia="Calibri" w:hAnsi="Calibri" w:cs="Calibri"/>
          <w:color w:val="000000" w:themeColor="text1"/>
        </w:rPr>
        <w:t>Approved Bills:</w:t>
      </w:r>
    </w:p>
    <w:tbl>
      <w:tblPr>
        <w:tblW w:w="6360" w:type="dxa"/>
        <w:tblInd w:w="108" w:type="dxa"/>
        <w:tblLook w:val="04A0" w:firstRow="1" w:lastRow="0" w:firstColumn="1" w:lastColumn="0" w:noHBand="0" w:noVBand="1"/>
      </w:tblPr>
      <w:tblGrid>
        <w:gridCol w:w="2920"/>
        <w:gridCol w:w="2080"/>
        <w:gridCol w:w="1360"/>
      </w:tblGrid>
      <w:tr w:rsidR="003C276A" w:rsidRPr="003C276A" w14:paraId="7B8E085D" w14:textId="77777777" w:rsidTr="003C276A">
        <w:trPr>
          <w:trHeight w:val="255"/>
        </w:trPr>
        <w:tc>
          <w:tcPr>
            <w:tcW w:w="2920" w:type="dxa"/>
            <w:tcBorders>
              <w:top w:val="nil"/>
              <w:left w:val="nil"/>
              <w:bottom w:val="nil"/>
              <w:right w:val="nil"/>
            </w:tcBorders>
            <w:shd w:val="clear" w:color="auto" w:fill="auto"/>
            <w:noWrap/>
            <w:hideMark/>
          </w:tcPr>
          <w:p w14:paraId="341833CD"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Acco Unlimited Corp</w:t>
            </w:r>
          </w:p>
        </w:tc>
        <w:tc>
          <w:tcPr>
            <w:tcW w:w="2080" w:type="dxa"/>
            <w:tcBorders>
              <w:top w:val="nil"/>
              <w:left w:val="nil"/>
              <w:bottom w:val="nil"/>
              <w:right w:val="nil"/>
            </w:tcBorders>
            <w:shd w:val="clear" w:color="auto" w:fill="auto"/>
            <w:noWrap/>
            <w:hideMark/>
          </w:tcPr>
          <w:p w14:paraId="1F880BD4"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Equipment</w:t>
            </w:r>
          </w:p>
        </w:tc>
        <w:tc>
          <w:tcPr>
            <w:tcW w:w="1360" w:type="dxa"/>
            <w:tcBorders>
              <w:top w:val="nil"/>
              <w:left w:val="nil"/>
              <w:bottom w:val="nil"/>
              <w:right w:val="nil"/>
            </w:tcBorders>
            <w:shd w:val="clear" w:color="auto" w:fill="auto"/>
            <w:noWrap/>
            <w:hideMark/>
          </w:tcPr>
          <w:p w14:paraId="413A7B03"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6,692.00</w:t>
            </w:r>
          </w:p>
        </w:tc>
      </w:tr>
      <w:tr w:rsidR="003C276A" w:rsidRPr="003C276A" w14:paraId="30A76542" w14:textId="77777777" w:rsidTr="003C276A">
        <w:trPr>
          <w:trHeight w:val="255"/>
        </w:trPr>
        <w:tc>
          <w:tcPr>
            <w:tcW w:w="2920" w:type="dxa"/>
            <w:tcBorders>
              <w:top w:val="nil"/>
              <w:left w:val="nil"/>
              <w:bottom w:val="nil"/>
              <w:right w:val="nil"/>
            </w:tcBorders>
            <w:shd w:val="clear" w:color="auto" w:fill="auto"/>
            <w:noWrap/>
            <w:hideMark/>
          </w:tcPr>
          <w:p w14:paraId="12E3D5AB"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ACT</w:t>
            </w:r>
          </w:p>
        </w:tc>
        <w:tc>
          <w:tcPr>
            <w:tcW w:w="2080" w:type="dxa"/>
            <w:tcBorders>
              <w:top w:val="nil"/>
              <w:left w:val="nil"/>
              <w:bottom w:val="nil"/>
              <w:right w:val="nil"/>
            </w:tcBorders>
            <w:shd w:val="clear" w:color="auto" w:fill="auto"/>
            <w:noWrap/>
            <w:hideMark/>
          </w:tcPr>
          <w:p w14:paraId="4988BA97"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Testing Fees</w:t>
            </w:r>
          </w:p>
        </w:tc>
        <w:tc>
          <w:tcPr>
            <w:tcW w:w="1360" w:type="dxa"/>
            <w:tcBorders>
              <w:top w:val="nil"/>
              <w:left w:val="nil"/>
              <w:bottom w:val="nil"/>
              <w:right w:val="nil"/>
            </w:tcBorders>
            <w:shd w:val="clear" w:color="auto" w:fill="auto"/>
            <w:noWrap/>
            <w:hideMark/>
          </w:tcPr>
          <w:p w14:paraId="1D6B18E9"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1,518.00</w:t>
            </w:r>
          </w:p>
        </w:tc>
      </w:tr>
      <w:tr w:rsidR="003C276A" w:rsidRPr="003C276A" w14:paraId="22E207B2" w14:textId="77777777" w:rsidTr="003C276A">
        <w:trPr>
          <w:trHeight w:val="255"/>
        </w:trPr>
        <w:tc>
          <w:tcPr>
            <w:tcW w:w="2920" w:type="dxa"/>
            <w:tcBorders>
              <w:top w:val="nil"/>
              <w:left w:val="nil"/>
              <w:bottom w:val="nil"/>
              <w:right w:val="nil"/>
            </w:tcBorders>
            <w:shd w:val="clear" w:color="auto" w:fill="auto"/>
            <w:noWrap/>
            <w:hideMark/>
          </w:tcPr>
          <w:p w14:paraId="20E45AD0"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Agriland FS, INC.</w:t>
            </w:r>
          </w:p>
        </w:tc>
        <w:tc>
          <w:tcPr>
            <w:tcW w:w="2080" w:type="dxa"/>
            <w:tcBorders>
              <w:top w:val="nil"/>
              <w:left w:val="nil"/>
              <w:bottom w:val="nil"/>
              <w:right w:val="nil"/>
            </w:tcBorders>
            <w:shd w:val="clear" w:color="auto" w:fill="auto"/>
            <w:noWrap/>
            <w:hideMark/>
          </w:tcPr>
          <w:p w14:paraId="737C9C20"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Fuel Purchases</w:t>
            </w:r>
          </w:p>
        </w:tc>
        <w:tc>
          <w:tcPr>
            <w:tcW w:w="1360" w:type="dxa"/>
            <w:tcBorders>
              <w:top w:val="nil"/>
              <w:left w:val="nil"/>
              <w:bottom w:val="nil"/>
              <w:right w:val="nil"/>
            </w:tcBorders>
            <w:shd w:val="clear" w:color="auto" w:fill="auto"/>
            <w:noWrap/>
            <w:hideMark/>
          </w:tcPr>
          <w:p w14:paraId="0E7E6B2B"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4,364.43</w:t>
            </w:r>
          </w:p>
        </w:tc>
      </w:tr>
      <w:tr w:rsidR="003C276A" w:rsidRPr="003C276A" w14:paraId="304817D2" w14:textId="77777777" w:rsidTr="003C276A">
        <w:trPr>
          <w:trHeight w:val="255"/>
        </w:trPr>
        <w:tc>
          <w:tcPr>
            <w:tcW w:w="2920" w:type="dxa"/>
            <w:tcBorders>
              <w:top w:val="nil"/>
              <w:left w:val="nil"/>
              <w:bottom w:val="nil"/>
              <w:right w:val="nil"/>
            </w:tcBorders>
            <w:shd w:val="clear" w:color="auto" w:fill="auto"/>
            <w:noWrap/>
            <w:hideMark/>
          </w:tcPr>
          <w:p w14:paraId="544DFE8C"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Ahlers &amp; Cooney, P.C.</w:t>
            </w:r>
          </w:p>
        </w:tc>
        <w:tc>
          <w:tcPr>
            <w:tcW w:w="2080" w:type="dxa"/>
            <w:tcBorders>
              <w:top w:val="nil"/>
              <w:left w:val="nil"/>
              <w:bottom w:val="nil"/>
              <w:right w:val="nil"/>
            </w:tcBorders>
            <w:shd w:val="clear" w:color="auto" w:fill="auto"/>
            <w:noWrap/>
            <w:hideMark/>
          </w:tcPr>
          <w:p w14:paraId="4F2B1441"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Legal Services</w:t>
            </w:r>
          </w:p>
        </w:tc>
        <w:tc>
          <w:tcPr>
            <w:tcW w:w="1360" w:type="dxa"/>
            <w:tcBorders>
              <w:top w:val="nil"/>
              <w:left w:val="nil"/>
              <w:bottom w:val="nil"/>
              <w:right w:val="nil"/>
            </w:tcBorders>
            <w:shd w:val="clear" w:color="auto" w:fill="auto"/>
            <w:noWrap/>
            <w:hideMark/>
          </w:tcPr>
          <w:p w14:paraId="42B4E1D2"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4,872.00</w:t>
            </w:r>
          </w:p>
        </w:tc>
      </w:tr>
      <w:tr w:rsidR="003C276A" w:rsidRPr="003C276A" w14:paraId="16C08672" w14:textId="77777777" w:rsidTr="003C276A">
        <w:trPr>
          <w:trHeight w:val="255"/>
        </w:trPr>
        <w:tc>
          <w:tcPr>
            <w:tcW w:w="2920" w:type="dxa"/>
            <w:tcBorders>
              <w:top w:val="nil"/>
              <w:left w:val="nil"/>
              <w:bottom w:val="nil"/>
              <w:right w:val="nil"/>
            </w:tcBorders>
            <w:shd w:val="clear" w:color="auto" w:fill="auto"/>
            <w:noWrap/>
            <w:hideMark/>
          </w:tcPr>
          <w:p w14:paraId="58C6A7A8"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All American Pest Control</w:t>
            </w:r>
          </w:p>
        </w:tc>
        <w:tc>
          <w:tcPr>
            <w:tcW w:w="2080" w:type="dxa"/>
            <w:tcBorders>
              <w:top w:val="nil"/>
              <w:left w:val="nil"/>
              <w:bottom w:val="nil"/>
              <w:right w:val="nil"/>
            </w:tcBorders>
            <w:shd w:val="clear" w:color="auto" w:fill="auto"/>
            <w:noWrap/>
            <w:hideMark/>
          </w:tcPr>
          <w:p w14:paraId="581AC61A"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Pest Control Services</w:t>
            </w:r>
          </w:p>
        </w:tc>
        <w:tc>
          <w:tcPr>
            <w:tcW w:w="1360" w:type="dxa"/>
            <w:tcBorders>
              <w:top w:val="nil"/>
              <w:left w:val="nil"/>
              <w:bottom w:val="nil"/>
              <w:right w:val="nil"/>
            </w:tcBorders>
            <w:shd w:val="clear" w:color="auto" w:fill="auto"/>
            <w:noWrap/>
            <w:hideMark/>
          </w:tcPr>
          <w:p w14:paraId="162EA6C5"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110.00</w:t>
            </w:r>
          </w:p>
        </w:tc>
      </w:tr>
      <w:tr w:rsidR="003C276A" w:rsidRPr="003C276A" w14:paraId="63B42098" w14:textId="77777777" w:rsidTr="003C276A">
        <w:trPr>
          <w:trHeight w:val="255"/>
        </w:trPr>
        <w:tc>
          <w:tcPr>
            <w:tcW w:w="2920" w:type="dxa"/>
            <w:tcBorders>
              <w:top w:val="nil"/>
              <w:left w:val="nil"/>
              <w:bottom w:val="nil"/>
              <w:right w:val="nil"/>
            </w:tcBorders>
            <w:shd w:val="clear" w:color="auto" w:fill="auto"/>
            <w:noWrap/>
            <w:hideMark/>
          </w:tcPr>
          <w:p w14:paraId="72F283B3"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lastRenderedPageBreak/>
              <w:t>Alliant Energy</w:t>
            </w:r>
          </w:p>
        </w:tc>
        <w:tc>
          <w:tcPr>
            <w:tcW w:w="2080" w:type="dxa"/>
            <w:tcBorders>
              <w:top w:val="nil"/>
              <w:left w:val="nil"/>
              <w:bottom w:val="nil"/>
              <w:right w:val="nil"/>
            </w:tcBorders>
            <w:shd w:val="clear" w:color="auto" w:fill="auto"/>
            <w:noWrap/>
            <w:hideMark/>
          </w:tcPr>
          <w:p w14:paraId="5CB36462"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Utilities</w:t>
            </w:r>
          </w:p>
        </w:tc>
        <w:tc>
          <w:tcPr>
            <w:tcW w:w="1360" w:type="dxa"/>
            <w:tcBorders>
              <w:top w:val="nil"/>
              <w:left w:val="nil"/>
              <w:bottom w:val="nil"/>
              <w:right w:val="nil"/>
            </w:tcBorders>
            <w:shd w:val="clear" w:color="auto" w:fill="auto"/>
            <w:noWrap/>
            <w:hideMark/>
          </w:tcPr>
          <w:p w14:paraId="691EF544"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27,175.03</w:t>
            </w:r>
          </w:p>
        </w:tc>
      </w:tr>
      <w:tr w:rsidR="003C276A" w:rsidRPr="003C276A" w14:paraId="7C630EDD" w14:textId="77777777" w:rsidTr="003C276A">
        <w:trPr>
          <w:trHeight w:val="255"/>
        </w:trPr>
        <w:tc>
          <w:tcPr>
            <w:tcW w:w="2920" w:type="dxa"/>
            <w:tcBorders>
              <w:top w:val="nil"/>
              <w:left w:val="nil"/>
              <w:bottom w:val="nil"/>
              <w:right w:val="nil"/>
            </w:tcBorders>
            <w:shd w:val="clear" w:color="auto" w:fill="auto"/>
            <w:noWrap/>
            <w:hideMark/>
          </w:tcPr>
          <w:p w14:paraId="105360D5"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Anderson Erickson Dairy</w:t>
            </w:r>
          </w:p>
        </w:tc>
        <w:tc>
          <w:tcPr>
            <w:tcW w:w="2080" w:type="dxa"/>
            <w:tcBorders>
              <w:top w:val="nil"/>
              <w:left w:val="nil"/>
              <w:bottom w:val="nil"/>
              <w:right w:val="nil"/>
            </w:tcBorders>
            <w:shd w:val="clear" w:color="auto" w:fill="auto"/>
            <w:noWrap/>
            <w:hideMark/>
          </w:tcPr>
          <w:p w14:paraId="69B67749"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Milk Purchases</w:t>
            </w:r>
          </w:p>
        </w:tc>
        <w:tc>
          <w:tcPr>
            <w:tcW w:w="1360" w:type="dxa"/>
            <w:tcBorders>
              <w:top w:val="nil"/>
              <w:left w:val="nil"/>
              <w:bottom w:val="nil"/>
              <w:right w:val="nil"/>
            </w:tcBorders>
            <w:shd w:val="clear" w:color="auto" w:fill="auto"/>
            <w:noWrap/>
            <w:hideMark/>
          </w:tcPr>
          <w:p w14:paraId="180B164C"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5,868.89</w:t>
            </w:r>
          </w:p>
        </w:tc>
      </w:tr>
      <w:tr w:rsidR="003C276A" w:rsidRPr="003C276A" w14:paraId="1097D5CC" w14:textId="77777777" w:rsidTr="003C276A">
        <w:trPr>
          <w:trHeight w:val="255"/>
        </w:trPr>
        <w:tc>
          <w:tcPr>
            <w:tcW w:w="2920" w:type="dxa"/>
            <w:tcBorders>
              <w:top w:val="nil"/>
              <w:left w:val="nil"/>
              <w:bottom w:val="nil"/>
              <w:right w:val="nil"/>
            </w:tcBorders>
            <w:shd w:val="clear" w:color="auto" w:fill="auto"/>
            <w:noWrap/>
            <w:hideMark/>
          </w:tcPr>
          <w:p w14:paraId="7F3E2965"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Archer Appliance and Electronics</w:t>
            </w:r>
          </w:p>
        </w:tc>
        <w:tc>
          <w:tcPr>
            <w:tcW w:w="2080" w:type="dxa"/>
            <w:tcBorders>
              <w:top w:val="nil"/>
              <w:left w:val="nil"/>
              <w:bottom w:val="nil"/>
              <w:right w:val="nil"/>
            </w:tcBorders>
            <w:shd w:val="clear" w:color="auto" w:fill="auto"/>
            <w:noWrap/>
            <w:hideMark/>
          </w:tcPr>
          <w:p w14:paraId="0EC7044D"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Purchase Service</w:t>
            </w:r>
          </w:p>
        </w:tc>
        <w:tc>
          <w:tcPr>
            <w:tcW w:w="1360" w:type="dxa"/>
            <w:tcBorders>
              <w:top w:val="nil"/>
              <w:left w:val="nil"/>
              <w:bottom w:val="nil"/>
              <w:right w:val="nil"/>
            </w:tcBorders>
            <w:shd w:val="clear" w:color="auto" w:fill="auto"/>
            <w:noWrap/>
            <w:hideMark/>
          </w:tcPr>
          <w:p w14:paraId="03FCB426"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225.65</w:t>
            </w:r>
          </w:p>
        </w:tc>
      </w:tr>
      <w:tr w:rsidR="003C276A" w:rsidRPr="003C276A" w14:paraId="1E28192E" w14:textId="77777777" w:rsidTr="003C276A">
        <w:trPr>
          <w:trHeight w:val="255"/>
        </w:trPr>
        <w:tc>
          <w:tcPr>
            <w:tcW w:w="2920" w:type="dxa"/>
            <w:tcBorders>
              <w:top w:val="nil"/>
              <w:left w:val="nil"/>
              <w:bottom w:val="nil"/>
              <w:right w:val="nil"/>
            </w:tcBorders>
            <w:shd w:val="clear" w:color="auto" w:fill="auto"/>
            <w:noWrap/>
            <w:hideMark/>
          </w:tcPr>
          <w:p w14:paraId="2BF1AB3B"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Auto-Jet Muffler Corp.</w:t>
            </w:r>
          </w:p>
        </w:tc>
        <w:tc>
          <w:tcPr>
            <w:tcW w:w="2080" w:type="dxa"/>
            <w:tcBorders>
              <w:top w:val="nil"/>
              <w:left w:val="nil"/>
              <w:bottom w:val="nil"/>
              <w:right w:val="nil"/>
            </w:tcBorders>
            <w:shd w:val="clear" w:color="auto" w:fill="auto"/>
            <w:noWrap/>
            <w:hideMark/>
          </w:tcPr>
          <w:p w14:paraId="7142D225"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Repairs</w:t>
            </w:r>
          </w:p>
        </w:tc>
        <w:tc>
          <w:tcPr>
            <w:tcW w:w="1360" w:type="dxa"/>
            <w:tcBorders>
              <w:top w:val="nil"/>
              <w:left w:val="nil"/>
              <w:bottom w:val="nil"/>
              <w:right w:val="nil"/>
            </w:tcBorders>
            <w:shd w:val="clear" w:color="auto" w:fill="auto"/>
            <w:noWrap/>
            <w:hideMark/>
          </w:tcPr>
          <w:p w14:paraId="2B84BBDF"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270.03</w:t>
            </w:r>
          </w:p>
        </w:tc>
      </w:tr>
      <w:tr w:rsidR="003C276A" w:rsidRPr="003C276A" w14:paraId="0C97DA51" w14:textId="77777777" w:rsidTr="003C276A">
        <w:trPr>
          <w:trHeight w:val="255"/>
        </w:trPr>
        <w:tc>
          <w:tcPr>
            <w:tcW w:w="2920" w:type="dxa"/>
            <w:tcBorders>
              <w:top w:val="nil"/>
              <w:left w:val="nil"/>
              <w:bottom w:val="nil"/>
              <w:right w:val="nil"/>
            </w:tcBorders>
            <w:shd w:val="clear" w:color="auto" w:fill="auto"/>
            <w:noWrap/>
            <w:hideMark/>
          </w:tcPr>
          <w:p w14:paraId="035AB1E9"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Beck Engineering, Inc.</w:t>
            </w:r>
          </w:p>
        </w:tc>
        <w:tc>
          <w:tcPr>
            <w:tcW w:w="2080" w:type="dxa"/>
            <w:tcBorders>
              <w:top w:val="nil"/>
              <w:left w:val="nil"/>
              <w:bottom w:val="nil"/>
              <w:right w:val="nil"/>
            </w:tcBorders>
            <w:shd w:val="clear" w:color="auto" w:fill="auto"/>
            <w:noWrap/>
            <w:hideMark/>
          </w:tcPr>
          <w:p w14:paraId="4967F3F6"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Purchase Service</w:t>
            </w:r>
          </w:p>
        </w:tc>
        <w:tc>
          <w:tcPr>
            <w:tcW w:w="1360" w:type="dxa"/>
            <w:tcBorders>
              <w:top w:val="nil"/>
              <w:left w:val="nil"/>
              <w:bottom w:val="nil"/>
              <w:right w:val="nil"/>
            </w:tcBorders>
            <w:shd w:val="clear" w:color="auto" w:fill="auto"/>
            <w:noWrap/>
            <w:hideMark/>
          </w:tcPr>
          <w:p w14:paraId="340706AD"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1,288.00</w:t>
            </w:r>
          </w:p>
        </w:tc>
      </w:tr>
      <w:tr w:rsidR="003C276A" w:rsidRPr="003C276A" w14:paraId="5CADC07F" w14:textId="77777777" w:rsidTr="003C276A">
        <w:trPr>
          <w:trHeight w:val="255"/>
        </w:trPr>
        <w:tc>
          <w:tcPr>
            <w:tcW w:w="2920" w:type="dxa"/>
            <w:tcBorders>
              <w:top w:val="nil"/>
              <w:left w:val="nil"/>
              <w:bottom w:val="nil"/>
              <w:right w:val="nil"/>
            </w:tcBorders>
            <w:shd w:val="clear" w:color="auto" w:fill="auto"/>
            <w:noWrap/>
            <w:hideMark/>
          </w:tcPr>
          <w:p w14:paraId="389F0322"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 xml:space="preserve">Beenen, Lori </w:t>
            </w:r>
          </w:p>
        </w:tc>
        <w:tc>
          <w:tcPr>
            <w:tcW w:w="2080" w:type="dxa"/>
            <w:tcBorders>
              <w:top w:val="nil"/>
              <w:left w:val="nil"/>
              <w:bottom w:val="nil"/>
              <w:right w:val="nil"/>
            </w:tcBorders>
            <w:shd w:val="clear" w:color="auto" w:fill="auto"/>
            <w:noWrap/>
            <w:hideMark/>
          </w:tcPr>
          <w:p w14:paraId="4748018C"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Reimbursement</w:t>
            </w:r>
          </w:p>
        </w:tc>
        <w:tc>
          <w:tcPr>
            <w:tcW w:w="1360" w:type="dxa"/>
            <w:tcBorders>
              <w:top w:val="nil"/>
              <w:left w:val="nil"/>
              <w:bottom w:val="nil"/>
              <w:right w:val="nil"/>
            </w:tcBorders>
            <w:shd w:val="clear" w:color="auto" w:fill="auto"/>
            <w:noWrap/>
            <w:hideMark/>
          </w:tcPr>
          <w:p w14:paraId="30703BAA"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2,663.90</w:t>
            </w:r>
          </w:p>
        </w:tc>
      </w:tr>
      <w:tr w:rsidR="003C276A" w:rsidRPr="003C276A" w14:paraId="71842E46" w14:textId="77777777" w:rsidTr="003C276A">
        <w:trPr>
          <w:trHeight w:val="255"/>
        </w:trPr>
        <w:tc>
          <w:tcPr>
            <w:tcW w:w="2920" w:type="dxa"/>
            <w:tcBorders>
              <w:top w:val="nil"/>
              <w:left w:val="nil"/>
              <w:bottom w:val="nil"/>
              <w:right w:val="nil"/>
            </w:tcBorders>
            <w:shd w:val="clear" w:color="auto" w:fill="auto"/>
            <w:noWrap/>
            <w:hideMark/>
          </w:tcPr>
          <w:p w14:paraId="10BEBCE1"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Berlin's Pro Shop &amp; Screen Printing</w:t>
            </w:r>
          </w:p>
        </w:tc>
        <w:tc>
          <w:tcPr>
            <w:tcW w:w="2080" w:type="dxa"/>
            <w:tcBorders>
              <w:top w:val="nil"/>
              <w:left w:val="nil"/>
              <w:bottom w:val="nil"/>
              <w:right w:val="nil"/>
            </w:tcBorders>
            <w:shd w:val="clear" w:color="auto" w:fill="auto"/>
            <w:noWrap/>
            <w:hideMark/>
          </w:tcPr>
          <w:p w14:paraId="0060B712"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Supplies</w:t>
            </w:r>
          </w:p>
        </w:tc>
        <w:tc>
          <w:tcPr>
            <w:tcW w:w="1360" w:type="dxa"/>
            <w:tcBorders>
              <w:top w:val="nil"/>
              <w:left w:val="nil"/>
              <w:bottom w:val="nil"/>
              <w:right w:val="nil"/>
            </w:tcBorders>
            <w:shd w:val="clear" w:color="auto" w:fill="auto"/>
            <w:noWrap/>
            <w:hideMark/>
          </w:tcPr>
          <w:p w14:paraId="195BCAEA"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87.00</w:t>
            </w:r>
          </w:p>
        </w:tc>
      </w:tr>
      <w:tr w:rsidR="003C276A" w:rsidRPr="003C276A" w14:paraId="39CF137F" w14:textId="77777777" w:rsidTr="003C276A">
        <w:trPr>
          <w:trHeight w:val="255"/>
        </w:trPr>
        <w:tc>
          <w:tcPr>
            <w:tcW w:w="2920" w:type="dxa"/>
            <w:tcBorders>
              <w:top w:val="nil"/>
              <w:left w:val="nil"/>
              <w:bottom w:val="nil"/>
              <w:right w:val="nil"/>
            </w:tcBorders>
            <w:shd w:val="clear" w:color="auto" w:fill="auto"/>
            <w:noWrap/>
            <w:hideMark/>
          </w:tcPr>
          <w:p w14:paraId="76F035A2"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BMO Harris Bank N.A.</w:t>
            </w:r>
          </w:p>
        </w:tc>
        <w:tc>
          <w:tcPr>
            <w:tcW w:w="2080" w:type="dxa"/>
            <w:tcBorders>
              <w:top w:val="nil"/>
              <w:left w:val="nil"/>
              <w:bottom w:val="nil"/>
              <w:right w:val="nil"/>
            </w:tcBorders>
            <w:shd w:val="clear" w:color="auto" w:fill="auto"/>
            <w:noWrap/>
            <w:hideMark/>
          </w:tcPr>
          <w:p w14:paraId="78468428"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Supplies/Travel</w:t>
            </w:r>
          </w:p>
        </w:tc>
        <w:tc>
          <w:tcPr>
            <w:tcW w:w="1360" w:type="dxa"/>
            <w:tcBorders>
              <w:top w:val="nil"/>
              <w:left w:val="nil"/>
              <w:bottom w:val="nil"/>
              <w:right w:val="nil"/>
            </w:tcBorders>
            <w:shd w:val="clear" w:color="auto" w:fill="auto"/>
            <w:noWrap/>
            <w:hideMark/>
          </w:tcPr>
          <w:p w14:paraId="4448D98F"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11,977.94</w:t>
            </w:r>
          </w:p>
        </w:tc>
      </w:tr>
      <w:tr w:rsidR="003C276A" w:rsidRPr="003C276A" w14:paraId="5F57C3DB" w14:textId="77777777" w:rsidTr="003C276A">
        <w:trPr>
          <w:trHeight w:val="255"/>
        </w:trPr>
        <w:tc>
          <w:tcPr>
            <w:tcW w:w="2920" w:type="dxa"/>
            <w:tcBorders>
              <w:top w:val="nil"/>
              <w:left w:val="nil"/>
              <w:bottom w:val="nil"/>
              <w:right w:val="nil"/>
            </w:tcBorders>
            <w:shd w:val="clear" w:color="auto" w:fill="auto"/>
            <w:noWrap/>
            <w:hideMark/>
          </w:tcPr>
          <w:p w14:paraId="582BD317"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BSN Sports</w:t>
            </w:r>
          </w:p>
        </w:tc>
        <w:tc>
          <w:tcPr>
            <w:tcW w:w="2080" w:type="dxa"/>
            <w:tcBorders>
              <w:top w:val="nil"/>
              <w:left w:val="nil"/>
              <w:bottom w:val="nil"/>
              <w:right w:val="nil"/>
            </w:tcBorders>
            <w:shd w:val="clear" w:color="auto" w:fill="auto"/>
            <w:noWrap/>
            <w:hideMark/>
          </w:tcPr>
          <w:p w14:paraId="244DFF09"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Supplies</w:t>
            </w:r>
          </w:p>
        </w:tc>
        <w:tc>
          <w:tcPr>
            <w:tcW w:w="1360" w:type="dxa"/>
            <w:tcBorders>
              <w:top w:val="nil"/>
              <w:left w:val="nil"/>
              <w:bottom w:val="nil"/>
              <w:right w:val="nil"/>
            </w:tcBorders>
            <w:shd w:val="clear" w:color="auto" w:fill="auto"/>
            <w:noWrap/>
            <w:hideMark/>
          </w:tcPr>
          <w:p w14:paraId="5F3DC267"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1,899.96</w:t>
            </w:r>
          </w:p>
        </w:tc>
      </w:tr>
      <w:tr w:rsidR="003C276A" w:rsidRPr="003C276A" w14:paraId="34D10089" w14:textId="77777777" w:rsidTr="003C276A">
        <w:trPr>
          <w:trHeight w:val="255"/>
        </w:trPr>
        <w:tc>
          <w:tcPr>
            <w:tcW w:w="2920" w:type="dxa"/>
            <w:tcBorders>
              <w:top w:val="nil"/>
              <w:left w:val="nil"/>
              <w:bottom w:val="nil"/>
              <w:right w:val="nil"/>
            </w:tcBorders>
            <w:shd w:val="clear" w:color="auto" w:fill="auto"/>
            <w:noWrap/>
            <w:hideMark/>
          </w:tcPr>
          <w:p w14:paraId="45018B9D"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 xml:space="preserve">Business Professionals </w:t>
            </w:r>
            <w:proofErr w:type="gramStart"/>
            <w:r w:rsidRPr="003C276A">
              <w:rPr>
                <w:rFonts w:ascii="Arial" w:eastAsia="Times New Roman" w:hAnsi="Arial" w:cs="Arial"/>
                <w:sz w:val="16"/>
                <w:szCs w:val="16"/>
              </w:rPr>
              <w:t>Of</w:t>
            </w:r>
            <w:proofErr w:type="gramEnd"/>
            <w:r w:rsidRPr="003C276A">
              <w:rPr>
                <w:rFonts w:ascii="Arial" w:eastAsia="Times New Roman" w:hAnsi="Arial" w:cs="Arial"/>
                <w:sz w:val="16"/>
                <w:szCs w:val="16"/>
              </w:rPr>
              <w:t xml:space="preserve"> America</w:t>
            </w:r>
          </w:p>
        </w:tc>
        <w:tc>
          <w:tcPr>
            <w:tcW w:w="2080" w:type="dxa"/>
            <w:tcBorders>
              <w:top w:val="nil"/>
              <w:left w:val="nil"/>
              <w:bottom w:val="nil"/>
              <w:right w:val="nil"/>
            </w:tcBorders>
            <w:shd w:val="clear" w:color="auto" w:fill="auto"/>
            <w:noWrap/>
            <w:hideMark/>
          </w:tcPr>
          <w:p w14:paraId="6755E4D1"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Registration Fees</w:t>
            </w:r>
          </w:p>
        </w:tc>
        <w:tc>
          <w:tcPr>
            <w:tcW w:w="1360" w:type="dxa"/>
            <w:tcBorders>
              <w:top w:val="nil"/>
              <w:left w:val="nil"/>
              <w:bottom w:val="nil"/>
              <w:right w:val="nil"/>
            </w:tcBorders>
            <w:shd w:val="clear" w:color="auto" w:fill="auto"/>
            <w:noWrap/>
            <w:hideMark/>
          </w:tcPr>
          <w:p w14:paraId="65381D82"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4,877.00</w:t>
            </w:r>
          </w:p>
        </w:tc>
      </w:tr>
      <w:tr w:rsidR="003C276A" w:rsidRPr="003C276A" w14:paraId="13D56F51" w14:textId="77777777" w:rsidTr="003C276A">
        <w:trPr>
          <w:trHeight w:val="255"/>
        </w:trPr>
        <w:tc>
          <w:tcPr>
            <w:tcW w:w="2920" w:type="dxa"/>
            <w:tcBorders>
              <w:top w:val="nil"/>
              <w:left w:val="nil"/>
              <w:bottom w:val="nil"/>
              <w:right w:val="nil"/>
            </w:tcBorders>
            <w:shd w:val="clear" w:color="auto" w:fill="auto"/>
            <w:noWrap/>
            <w:hideMark/>
          </w:tcPr>
          <w:p w14:paraId="510E485B"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Carquest of Muscatine</w:t>
            </w:r>
          </w:p>
        </w:tc>
        <w:tc>
          <w:tcPr>
            <w:tcW w:w="2080" w:type="dxa"/>
            <w:tcBorders>
              <w:top w:val="nil"/>
              <w:left w:val="nil"/>
              <w:bottom w:val="nil"/>
              <w:right w:val="nil"/>
            </w:tcBorders>
            <w:shd w:val="clear" w:color="auto" w:fill="auto"/>
            <w:noWrap/>
            <w:hideMark/>
          </w:tcPr>
          <w:p w14:paraId="2BFABAEE"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Supplies</w:t>
            </w:r>
          </w:p>
        </w:tc>
        <w:tc>
          <w:tcPr>
            <w:tcW w:w="1360" w:type="dxa"/>
            <w:tcBorders>
              <w:top w:val="nil"/>
              <w:left w:val="nil"/>
              <w:bottom w:val="nil"/>
              <w:right w:val="nil"/>
            </w:tcBorders>
            <w:shd w:val="clear" w:color="auto" w:fill="auto"/>
            <w:noWrap/>
            <w:hideMark/>
          </w:tcPr>
          <w:p w14:paraId="4CE1F734"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14.10</w:t>
            </w:r>
          </w:p>
        </w:tc>
      </w:tr>
      <w:tr w:rsidR="003C276A" w:rsidRPr="003C276A" w14:paraId="6A9D8FFC" w14:textId="77777777" w:rsidTr="003C276A">
        <w:trPr>
          <w:trHeight w:val="255"/>
        </w:trPr>
        <w:tc>
          <w:tcPr>
            <w:tcW w:w="2920" w:type="dxa"/>
            <w:tcBorders>
              <w:top w:val="nil"/>
              <w:left w:val="nil"/>
              <w:bottom w:val="nil"/>
              <w:right w:val="nil"/>
            </w:tcBorders>
            <w:shd w:val="clear" w:color="auto" w:fill="auto"/>
            <w:noWrap/>
            <w:hideMark/>
          </w:tcPr>
          <w:p w14:paraId="7E1C3FB4"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Carstens Chiropractic</w:t>
            </w:r>
          </w:p>
        </w:tc>
        <w:tc>
          <w:tcPr>
            <w:tcW w:w="2080" w:type="dxa"/>
            <w:tcBorders>
              <w:top w:val="nil"/>
              <w:left w:val="nil"/>
              <w:bottom w:val="nil"/>
              <w:right w:val="nil"/>
            </w:tcBorders>
            <w:shd w:val="clear" w:color="auto" w:fill="auto"/>
            <w:noWrap/>
            <w:hideMark/>
          </w:tcPr>
          <w:p w14:paraId="1CC4CEF5"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DOT Physical</w:t>
            </w:r>
          </w:p>
        </w:tc>
        <w:tc>
          <w:tcPr>
            <w:tcW w:w="1360" w:type="dxa"/>
            <w:tcBorders>
              <w:top w:val="nil"/>
              <w:left w:val="nil"/>
              <w:bottom w:val="nil"/>
              <w:right w:val="nil"/>
            </w:tcBorders>
            <w:shd w:val="clear" w:color="auto" w:fill="auto"/>
            <w:noWrap/>
            <w:hideMark/>
          </w:tcPr>
          <w:p w14:paraId="45445C81"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80.00</w:t>
            </w:r>
          </w:p>
        </w:tc>
      </w:tr>
      <w:tr w:rsidR="003C276A" w:rsidRPr="003C276A" w14:paraId="70E5B9E2" w14:textId="77777777" w:rsidTr="003C276A">
        <w:trPr>
          <w:trHeight w:val="255"/>
        </w:trPr>
        <w:tc>
          <w:tcPr>
            <w:tcW w:w="2920" w:type="dxa"/>
            <w:tcBorders>
              <w:top w:val="nil"/>
              <w:left w:val="nil"/>
              <w:bottom w:val="nil"/>
              <w:right w:val="nil"/>
            </w:tcBorders>
            <w:shd w:val="clear" w:color="auto" w:fill="auto"/>
            <w:noWrap/>
            <w:hideMark/>
          </w:tcPr>
          <w:p w14:paraId="39A9AF8F"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CDW Government Inc</w:t>
            </w:r>
          </w:p>
        </w:tc>
        <w:tc>
          <w:tcPr>
            <w:tcW w:w="2080" w:type="dxa"/>
            <w:tcBorders>
              <w:top w:val="nil"/>
              <w:left w:val="nil"/>
              <w:bottom w:val="nil"/>
              <w:right w:val="nil"/>
            </w:tcBorders>
            <w:shd w:val="clear" w:color="auto" w:fill="auto"/>
            <w:noWrap/>
            <w:hideMark/>
          </w:tcPr>
          <w:p w14:paraId="3DC0C1D6"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Technology</w:t>
            </w:r>
          </w:p>
        </w:tc>
        <w:tc>
          <w:tcPr>
            <w:tcW w:w="1360" w:type="dxa"/>
            <w:tcBorders>
              <w:top w:val="nil"/>
              <w:left w:val="nil"/>
              <w:bottom w:val="nil"/>
              <w:right w:val="nil"/>
            </w:tcBorders>
            <w:shd w:val="clear" w:color="auto" w:fill="auto"/>
            <w:noWrap/>
            <w:hideMark/>
          </w:tcPr>
          <w:p w14:paraId="26D9141F"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13,358.91</w:t>
            </w:r>
          </w:p>
        </w:tc>
      </w:tr>
      <w:tr w:rsidR="003C276A" w:rsidRPr="003C276A" w14:paraId="5CA6FC6D" w14:textId="77777777" w:rsidTr="003C276A">
        <w:trPr>
          <w:trHeight w:val="255"/>
        </w:trPr>
        <w:tc>
          <w:tcPr>
            <w:tcW w:w="2920" w:type="dxa"/>
            <w:tcBorders>
              <w:top w:val="nil"/>
              <w:left w:val="nil"/>
              <w:bottom w:val="nil"/>
              <w:right w:val="nil"/>
            </w:tcBorders>
            <w:shd w:val="clear" w:color="auto" w:fill="auto"/>
            <w:noWrap/>
            <w:hideMark/>
          </w:tcPr>
          <w:p w14:paraId="3818FE06"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Central Iowa Distributing</w:t>
            </w:r>
          </w:p>
        </w:tc>
        <w:tc>
          <w:tcPr>
            <w:tcW w:w="2080" w:type="dxa"/>
            <w:tcBorders>
              <w:top w:val="nil"/>
              <w:left w:val="nil"/>
              <w:bottom w:val="nil"/>
              <w:right w:val="nil"/>
            </w:tcBorders>
            <w:shd w:val="clear" w:color="auto" w:fill="auto"/>
            <w:noWrap/>
            <w:hideMark/>
          </w:tcPr>
          <w:p w14:paraId="31D60DD0"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Supplies</w:t>
            </w:r>
          </w:p>
        </w:tc>
        <w:tc>
          <w:tcPr>
            <w:tcW w:w="1360" w:type="dxa"/>
            <w:tcBorders>
              <w:top w:val="nil"/>
              <w:left w:val="nil"/>
              <w:bottom w:val="nil"/>
              <w:right w:val="nil"/>
            </w:tcBorders>
            <w:shd w:val="clear" w:color="auto" w:fill="auto"/>
            <w:noWrap/>
            <w:hideMark/>
          </w:tcPr>
          <w:p w14:paraId="7BDCB209"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1,596.10</w:t>
            </w:r>
          </w:p>
        </w:tc>
      </w:tr>
      <w:tr w:rsidR="003C276A" w:rsidRPr="003C276A" w14:paraId="0EF10F01" w14:textId="77777777" w:rsidTr="003C276A">
        <w:trPr>
          <w:trHeight w:val="255"/>
        </w:trPr>
        <w:tc>
          <w:tcPr>
            <w:tcW w:w="2920" w:type="dxa"/>
            <w:tcBorders>
              <w:top w:val="nil"/>
              <w:left w:val="nil"/>
              <w:bottom w:val="nil"/>
              <w:right w:val="nil"/>
            </w:tcBorders>
            <w:shd w:val="clear" w:color="auto" w:fill="auto"/>
            <w:noWrap/>
            <w:hideMark/>
          </w:tcPr>
          <w:p w14:paraId="0D2ED6DD"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City Of Columbus Junction</w:t>
            </w:r>
          </w:p>
        </w:tc>
        <w:tc>
          <w:tcPr>
            <w:tcW w:w="2080" w:type="dxa"/>
            <w:tcBorders>
              <w:top w:val="nil"/>
              <w:left w:val="nil"/>
              <w:bottom w:val="nil"/>
              <w:right w:val="nil"/>
            </w:tcBorders>
            <w:shd w:val="clear" w:color="auto" w:fill="auto"/>
            <w:noWrap/>
            <w:hideMark/>
          </w:tcPr>
          <w:p w14:paraId="58F59A06"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Utilities</w:t>
            </w:r>
          </w:p>
        </w:tc>
        <w:tc>
          <w:tcPr>
            <w:tcW w:w="1360" w:type="dxa"/>
            <w:tcBorders>
              <w:top w:val="nil"/>
              <w:left w:val="nil"/>
              <w:bottom w:val="nil"/>
              <w:right w:val="nil"/>
            </w:tcBorders>
            <w:shd w:val="clear" w:color="auto" w:fill="auto"/>
            <w:noWrap/>
            <w:hideMark/>
          </w:tcPr>
          <w:p w14:paraId="6122CBCB"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2,912.42</w:t>
            </w:r>
          </w:p>
        </w:tc>
      </w:tr>
      <w:tr w:rsidR="003C276A" w:rsidRPr="003C276A" w14:paraId="53065773" w14:textId="77777777" w:rsidTr="003C276A">
        <w:trPr>
          <w:trHeight w:val="255"/>
        </w:trPr>
        <w:tc>
          <w:tcPr>
            <w:tcW w:w="2920" w:type="dxa"/>
            <w:tcBorders>
              <w:top w:val="nil"/>
              <w:left w:val="nil"/>
              <w:bottom w:val="nil"/>
              <w:right w:val="nil"/>
            </w:tcBorders>
            <w:shd w:val="clear" w:color="auto" w:fill="auto"/>
            <w:noWrap/>
            <w:hideMark/>
          </w:tcPr>
          <w:p w14:paraId="50D94E30"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Columbus Activity Account</w:t>
            </w:r>
          </w:p>
        </w:tc>
        <w:tc>
          <w:tcPr>
            <w:tcW w:w="2080" w:type="dxa"/>
            <w:tcBorders>
              <w:top w:val="nil"/>
              <w:left w:val="nil"/>
              <w:bottom w:val="nil"/>
              <w:right w:val="nil"/>
            </w:tcBorders>
            <w:shd w:val="clear" w:color="auto" w:fill="auto"/>
            <w:noWrap/>
            <w:hideMark/>
          </w:tcPr>
          <w:p w14:paraId="3B996373"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Reimbursement</w:t>
            </w:r>
          </w:p>
        </w:tc>
        <w:tc>
          <w:tcPr>
            <w:tcW w:w="1360" w:type="dxa"/>
            <w:tcBorders>
              <w:top w:val="nil"/>
              <w:left w:val="nil"/>
              <w:bottom w:val="nil"/>
              <w:right w:val="nil"/>
            </w:tcBorders>
            <w:shd w:val="clear" w:color="auto" w:fill="auto"/>
            <w:noWrap/>
            <w:hideMark/>
          </w:tcPr>
          <w:p w14:paraId="06890EB8"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992.29</w:t>
            </w:r>
          </w:p>
        </w:tc>
      </w:tr>
      <w:tr w:rsidR="003C276A" w:rsidRPr="003C276A" w14:paraId="2C13FCA9" w14:textId="77777777" w:rsidTr="003C276A">
        <w:trPr>
          <w:trHeight w:val="255"/>
        </w:trPr>
        <w:tc>
          <w:tcPr>
            <w:tcW w:w="2920" w:type="dxa"/>
            <w:tcBorders>
              <w:top w:val="nil"/>
              <w:left w:val="nil"/>
              <w:bottom w:val="nil"/>
              <w:right w:val="nil"/>
            </w:tcBorders>
            <w:shd w:val="clear" w:color="auto" w:fill="auto"/>
            <w:noWrap/>
            <w:hideMark/>
          </w:tcPr>
          <w:p w14:paraId="3555AFDE"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Columbus Gazette</w:t>
            </w:r>
          </w:p>
        </w:tc>
        <w:tc>
          <w:tcPr>
            <w:tcW w:w="2080" w:type="dxa"/>
            <w:tcBorders>
              <w:top w:val="nil"/>
              <w:left w:val="nil"/>
              <w:bottom w:val="nil"/>
              <w:right w:val="nil"/>
            </w:tcBorders>
            <w:shd w:val="clear" w:color="auto" w:fill="auto"/>
            <w:noWrap/>
            <w:hideMark/>
          </w:tcPr>
          <w:p w14:paraId="3348B05D"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 xml:space="preserve">Publications </w:t>
            </w:r>
          </w:p>
        </w:tc>
        <w:tc>
          <w:tcPr>
            <w:tcW w:w="1360" w:type="dxa"/>
            <w:tcBorders>
              <w:top w:val="nil"/>
              <w:left w:val="nil"/>
              <w:bottom w:val="nil"/>
              <w:right w:val="nil"/>
            </w:tcBorders>
            <w:shd w:val="clear" w:color="auto" w:fill="auto"/>
            <w:noWrap/>
            <w:hideMark/>
          </w:tcPr>
          <w:p w14:paraId="06A2BC07"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1,179.70</w:t>
            </w:r>
          </w:p>
        </w:tc>
      </w:tr>
      <w:tr w:rsidR="003C276A" w:rsidRPr="003C276A" w14:paraId="59DBAB23" w14:textId="77777777" w:rsidTr="003C276A">
        <w:trPr>
          <w:trHeight w:val="255"/>
        </w:trPr>
        <w:tc>
          <w:tcPr>
            <w:tcW w:w="2920" w:type="dxa"/>
            <w:tcBorders>
              <w:top w:val="nil"/>
              <w:left w:val="nil"/>
              <w:bottom w:val="nil"/>
              <w:right w:val="nil"/>
            </w:tcBorders>
            <w:shd w:val="clear" w:color="auto" w:fill="auto"/>
            <w:noWrap/>
            <w:hideMark/>
          </w:tcPr>
          <w:p w14:paraId="15D0A801"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Columbus Jct. Auto Supply</w:t>
            </w:r>
          </w:p>
        </w:tc>
        <w:tc>
          <w:tcPr>
            <w:tcW w:w="2080" w:type="dxa"/>
            <w:tcBorders>
              <w:top w:val="nil"/>
              <w:left w:val="nil"/>
              <w:bottom w:val="nil"/>
              <w:right w:val="nil"/>
            </w:tcBorders>
            <w:shd w:val="clear" w:color="auto" w:fill="auto"/>
            <w:noWrap/>
            <w:hideMark/>
          </w:tcPr>
          <w:p w14:paraId="00C9E238"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Supplies</w:t>
            </w:r>
          </w:p>
        </w:tc>
        <w:tc>
          <w:tcPr>
            <w:tcW w:w="1360" w:type="dxa"/>
            <w:tcBorders>
              <w:top w:val="nil"/>
              <w:left w:val="nil"/>
              <w:bottom w:val="nil"/>
              <w:right w:val="nil"/>
            </w:tcBorders>
            <w:shd w:val="clear" w:color="auto" w:fill="auto"/>
            <w:noWrap/>
            <w:hideMark/>
          </w:tcPr>
          <w:p w14:paraId="5BF82621"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2,255.14</w:t>
            </w:r>
          </w:p>
        </w:tc>
      </w:tr>
      <w:tr w:rsidR="003C276A" w:rsidRPr="003C276A" w14:paraId="4FBF7609" w14:textId="77777777" w:rsidTr="003C276A">
        <w:trPr>
          <w:trHeight w:val="255"/>
        </w:trPr>
        <w:tc>
          <w:tcPr>
            <w:tcW w:w="2920" w:type="dxa"/>
            <w:tcBorders>
              <w:top w:val="nil"/>
              <w:left w:val="nil"/>
              <w:bottom w:val="nil"/>
              <w:right w:val="nil"/>
            </w:tcBorders>
            <w:shd w:val="clear" w:color="auto" w:fill="auto"/>
            <w:noWrap/>
            <w:hideMark/>
          </w:tcPr>
          <w:p w14:paraId="5B413947"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Custom Impressions</w:t>
            </w:r>
          </w:p>
        </w:tc>
        <w:tc>
          <w:tcPr>
            <w:tcW w:w="2080" w:type="dxa"/>
            <w:tcBorders>
              <w:top w:val="nil"/>
              <w:left w:val="nil"/>
              <w:bottom w:val="nil"/>
              <w:right w:val="nil"/>
            </w:tcBorders>
            <w:shd w:val="clear" w:color="auto" w:fill="auto"/>
            <w:noWrap/>
            <w:hideMark/>
          </w:tcPr>
          <w:p w14:paraId="703F3148"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Supplies</w:t>
            </w:r>
          </w:p>
        </w:tc>
        <w:tc>
          <w:tcPr>
            <w:tcW w:w="1360" w:type="dxa"/>
            <w:tcBorders>
              <w:top w:val="nil"/>
              <w:left w:val="nil"/>
              <w:bottom w:val="nil"/>
              <w:right w:val="nil"/>
            </w:tcBorders>
            <w:shd w:val="clear" w:color="auto" w:fill="auto"/>
            <w:noWrap/>
            <w:hideMark/>
          </w:tcPr>
          <w:p w14:paraId="435284DA"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267.36</w:t>
            </w:r>
          </w:p>
        </w:tc>
      </w:tr>
      <w:tr w:rsidR="003C276A" w:rsidRPr="003C276A" w14:paraId="39D9F728" w14:textId="77777777" w:rsidTr="003C276A">
        <w:trPr>
          <w:trHeight w:val="255"/>
        </w:trPr>
        <w:tc>
          <w:tcPr>
            <w:tcW w:w="2920" w:type="dxa"/>
            <w:tcBorders>
              <w:top w:val="nil"/>
              <w:left w:val="nil"/>
              <w:bottom w:val="nil"/>
              <w:right w:val="nil"/>
            </w:tcBorders>
            <w:shd w:val="clear" w:color="auto" w:fill="auto"/>
            <w:noWrap/>
            <w:hideMark/>
          </w:tcPr>
          <w:p w14:paraId="7F20251C"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Doors Inc</w:t>
            </w:r>
          </w:p>
        </w:tc>
        <w:tc>
          <w:tcPr>
            <w:tcW w:w="2080" w:type="dxa"/>
            <w:tcBorders>
              <w:top w:val="nil"/>
              <w:left w:val="nil"/>
              <w:bottom w:val="nil"/>
              <w:right w:val="nil"/>
            </w:tcBorders>
            <w:shd w:val="clear" w:color="auto" w:fill="auto"/>
            <w:noWrap/>
            <w:hideMark/>
          </w:tcPr>
          <w:p w14:paraId="0F3CAE51"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Purchase Service</w:t>
            </w:r>
          </w:p>
        </w:tc>
        <w:tc>
          <w:tcPr>
            <w:tcW w:w="1360" w:type="dxa"/>
            <w:tcBorders>
              <w:top w:val="nil"/>
              <w:left w:val="nil"/>
              <w:bottom w:val="nil"/>
              <w:right w:val="nil"/>
            </w:tcBorders>
            <w:shd w:val="clear" w:color="auto" w:fill="auto"/>
            <w:noWrap/>
            <w:hideMark/>
          </w:tcPr>
          <w:p w14:paraId="25F818BE"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485.00</w:t>
            </w:r>
          </w:p>
        </w:tc>
      </w:tr>
      <w:tr w:rsidR="003C276A" w:rsidRPr="003C276A" w14:paraId="489E95D2" w14:textId="77777777" w:rsidTr="003C276A">
        <w:trPr>
          <w:trHeight w:val="255"/>
        </w:trPr>
        <w:tc>
          <w:tcPr>
            <w:tcW w:w="2920" w:type="dxa"/>
            <w:tcBorders>
              <w:top w:val="nil"/>
              <w:left w:val="nil"/>
              <w:bottom w:val="nil"/>
              <w:right w:val="nil"/>
            </w:tcBorders>
            <w:shd w:val="clear" w:color="auto" w:fill="auto"/>
            <w:noWrap/>
            <w:hideMark/>
          </w:tcPr>
          <w:p w14:paraId="79EB93F7"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Earthgrains Baking Co's Inc.</w:t>
            </w:r>
          </w:p>
        </w:tc>
        <w:tc>
          <w:tcPr>
            <w:tcW w:w="2080" w:type="dxa"/>
            <w:tcBorders>
              <w:top w:val="nil"/>
              <w:left w:val="nil"/>
              <w:bottom w:val="nil"/>
              <w:right w:val="nil"/>
            </w:tcBorders>
            <w:shd w:val="clear" w:color="auto" w:fill="auto"/>
            <w:noWrap/>
            <w:hideMark/>
          </w:tcPr>
          <w:p w14:paraId="5D987426"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Bread Purchases</w:t>
            </w:r>
          </w:p>
        </w:tc>
        <w:tc>
          <w:tcPr>
            <w:tcW w:w="1360" w:type="dxa"/>
            <w:tcBorders>
              <w:top w:val="nil"/>
              <w:left w:val="nil"/>
              <w:bottom w:val="nil"/>
              <w:right w:val="nil"/>
            </w:tcBorders>
            <w:shd w:val="clear" w:color="auto" w:fill="auto"/>
            <w:noWrap/>
            <w:hideMark/>
          </w:tcPr>
          <w:p w14:paraId="3CACB4BD"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431.25</w:t>
            </w:r>
          </w:p>
        </w:tc>
      </w:tr>
      <w:tr w:rsidR="003C276A" w:rsidRPr="003C276A" w14:paraId="5C878265" w14:textId="77777777" w:rsidTr="003C276A">
        <w:trPr>
          <w:trHeight w:val="255"/>
        </w:trPr>
        <w:tc>
          <w:tcPr>
            <w:tcW w:w="2920" w:type="dxa"/>
            <w:tcBorders>
              <w:top w:val="nil"/>
              <w:left w:val="nil"/>
              <w:bottom w:val="nil"/>
              <w:right w:val="nil"/>
            </w:tcBorders>
            <w:shd w:val="clear" w:color="auto" w:fill="auto"/>
            <w:noWrap/>
            <w:hideMark/>
          </w:tcPr>
          <w:p w14:paraId="06E666FE"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Economart</w:t>
            </w:r>
          </w:p>
        </w:tc>
        <w:tc>
          <w:tcPr>
            <w:tcW w:w="2080" w:type="dxa"/>
            <w:tcBorders>
              <w:top w:val="nil"/>
              <w:left w:val="nil"/>
              <w:bottom w:val="nil"/>
              <w:right w:val="nil"/>
            </w:tcBorders>
            <w:shd w:val="clear" w:color="auto" w:fill="auto"/>
            <w:noWrap/>
            <w:hideMark/>
          </w:tcPr>
          <w:p w14:paraId="5009DF9C"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 xml:space="preserve">Supplies </w:t>
            </w:r>
          </w:p>
        </w:tc>
        <w:tc>
          <w:tcPr>
            <w:tcW w:w="1360" w:type="dxa"/>
            <w:tcBorders>
              <w:top w:val="nil"/>
              <w:left w:val="nil"/>
              <w:bottom w:val="nil"/>
              <w:right w:val="nil"/>
            </w:tcBorders>
            <w:shd w:val="clear" w:color="auto" w:fill="auto"/>
            <w:noWrap/>
            <w:hideMark/>
          </w:tcPr>
          <w:p w14:paraId="25D44C80"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70.32</w:t>
            </w:r>
          </w:p>
        </w:tc>
      </w:tr>
      <w:tr w:rsidR="003C276A" w:rsidRPr="003C276A" w14:paraId="61F36092" w14:textId="77777777" w:rsidTr="003C276A">
        <w:trPr>
          <w:trHeight w:val="255"/>
        </w:trPr>
        <w:tc>
          <w:tcPr>
            <w:tcW w:w="2920" w:type="dxa"/>
            <w:tcBorders>
              <w:top w:val="nil"/>
              <w:left w:val="nil"/>
              <w:bottom w:val="nil"/>
              <w:right w:val="nil"/>
            </w:tcBorders>
            <w:shd w:val="clear" w:color="auto" w:fill="auto"/>
            <w:noWrap/>
            <w:hideMark/>
          </w:tcPr>
          <w:p w14:paraId="55A249DC"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Electronic Engineering</w:t>
            </w:r>
          </w:p>
        </w:tc>
        <w:tc>
          <w:tcPr>
            <w:tcW w:w="2080" w:type="dxa"/>
            <w:tcBorders>
              <w:top w:val="nil"/>
              <w:left w:val="nil"/>
              <w:bottom w:val="nil"/>
              <w:right w:val="nil"/>
            </w:tcBorders>
            <w:shd w:val="clear" w:color="auto" w:fill="auto"/>
            <w:noWrap/>
            <w:hideMark/>
          </w:tcPr>
          <w:p w14:paraId="4DF86FB6"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Purchase Service</w:t>
            </w:r>
          </w:p>
        </w:tc>
        <w:tc>
          <w:tcPr>
            <w:tcW w:w="1360" w:type="dxa"/>
            <w:tcBorders>
              <w:top w:val="nil"/>
              <w:left w:val="nil"/>
              <w:bottom w:val="nil"/>
              <w:right w:val="nil"/>
            </w:tcBorders>
            <w:shd w:val="clear" w:color="auto" w:fill="auto"/>
            <w:noWrap/>
            <w:hideMark/>
          </w:tcPr>
          <w:p w14:paraId="4EE27D72"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3,012.23</w:t>
            </w:r>
          </w:p>
        </w:tc>
      </w:tr>
      <w:tr w:rsidR="003C276A" w:rsidRPr="003C276A" w14:paraId="20DEE4BA" w14:textId="77777777" w:rsidTr="003C276A">
        <w:trPr>
          <w:trHeight w:val="255"/>
        </w:trPr>
        <w:tc>
          <w:tcPr>
            <w:tcW w:w="2920" w:type="dxa"/>
            <w:tcBorders>
              <w:top w:val="nil"/>
              <w:left w:val="nil"/>
              <w:bottom w:val="nil"/>
              <w:right w:val="nil"/>
            </w:tcBorders>
            <w:shd w:val="clear" w:color="auto" w:fill="auto"/>
            <w:noWrap/>
            <w:hideMark/>
          </w:tcPr>
          <w:p w14:paraId="50CC98EE"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FBG Service Corporation</w:t>
            </w:r>
          </w:p>
        </w:tc>
        <w:tc>
          <w:tcPr>
            <w:tcW w:w="2080" w:type="dxa"/>
            <w:tcBorders>
              <w:top w:val="nil"/>
              <w:left w:val="nil"/>
              <w:bottom w:val="nil"/>
              <w:right w:val="nil"/>
            </w:tcBorders>
            <w:shd w:val="clear" w:color="auto" w:fill="auto"/>
            <w:noWrap/>
            <w:hideMark/>
          </w:tcPr>
          <w:p w14:paraId="5413BEC6"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Janitorial Services</w:t>
            </w:r>
          </w:p>
        </w:tc>
        <w:tc>
          <w:tcPr>
            <w:tcW w:w="1360" w:type="dxa"/>
            <w:tcBorders>
              <w:top w:val="nil"/>
              <w:left w:val="nil"/>
              <w:bottom w:val="nil"/>
              <w:right w:val="nil"/>
            </w:tcBorders>
            <w:shd w:val="clear" w:color="auto" w:fill="auto"/>
            <w:noWrap/>
            <w:hideMark/>
          </w:tcPr>
          <w:p w14:paraId="148A8361"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24,341.00</w:t>
            </w:r>
          </w:p>
        </w:tc>
      </w:tr>
      <w:tr w:rsidR="003C276A" w:rsidRPr="003C276A" w14:paraId="786CC0EF" w14:textId="77777777" w:rsidTr="003C276A">
        <w:trPr>
          <w:trHeight w:val="255"/>
        </w:trPr>
        <w:tc>
          <w:tcPr>
            <w:tcW w:w="2920" w:type="dxa"/>
            <w:tcBorders>
              <w:top w:val="nil"/>
              <w:left w:val="nil"/>
              <w:bottom w:val="nil"/>
              <w:right w:val="nil"/>
            </w:tcBorders>
            <w:shd w:val="clear" w:color="auto" w:fill="auto"/>
            <w:noWrap/>
            <w:hideMark/>
          </w:tcPr>
          <w:p w14:paraId="21F967CC"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First Response Extinguisher Service</w:t>
            </w:r>
          </w:p>
        </w:tc>
        <w:tc>
          <w:tcPr>
            <w:tcW w:w="2080" w:type="dxa"/>
            <w:tcBorders>
              <w:top w:val="nil"/>
              <w:left w:val="nil"/>
              <w:bottom w:val="nil"/>
              <w:right w:val="nil"/>
            </w:tcBorders>
            <w:shd w:val="clear" w:color="auto" w:fill="auto"/>
            <w:noWrap/>
            <w:hideMark/>
          </w:tcPr>
          <w:p w14:paraId="780FC7BC"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Purchase Service</w:t>
            </w:r>
          </w:p>
        </w:tc>
        <w:tc>
          <w:tcPr>
            <w:tcW w:w="1360" w:type="dxa"/>
            <w:tcBorders>
              <w:top w:val="nil"/>
              <w:left w:val="nil"/>
              <w:bottom w:val="nil"/>
              <w:right w:val="nil"/>
            </w:tcBorders>
            <w:shd w:val="clear" w:color="auto" w:fill="auto"/>
            <w:noWrap/>
            <w:hideMark/>
          </w:tcPr>
          <w:p w14:paraId="106E7435"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176.50</w:t>
            </w:r>
          </w:p>
        </w:tc>
      </w:tr>
      <w:tr w:rsidR="003C276A" w:rsidRPr="003C276A" w14:paraId="5DFFA1A4" w14:textId="77777777" w:rsidTr="003C276A">
        <w:trPr>
          <w:trHeight w:val="255"/>
        </w:trPr>
        <w:tc>
          <w:tcPr>
            <w:tcW w:w="2920" w:type="dxa"/>
            <w:tcBorders>
              <w:top w:val="nil"/>
              <w:left w:val="nil"/>
              <w:bottom w:val="nil"/>
              <w:right w:val="nil"/>
            </w:tcBorders>
            <w:shd w:val="clear" w:color="auto" w:fill="auto"/>
            <w:noWrap/>
            <w:hideMark/>
          </w:tcPr>
          <w:p w14:paraId="7F328D0D"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Flinn Scientific Inc</w:t>
            </w:r>
          </w:p>
        </w:tc>
        <w:tc>
          <w:tcPr>
            <w:tcW w:w="2080" w:type="dxa"/>
            <w:tcBorders>
              <w:top w:val="nil"/>
              <w:left w:val="nil"/>
              <w:bottom w:val="nil"/>
              <w:right w:val="nil"/>
            </w:tcBorders>
            <w:shd w:val="clear" w:color="auto" w:fill="auto"/>
            <w:noWrap/>
            <w:hideMark/>
          </w:tcPr>
          <w:p w14:paraId="515A3238"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Supplies</w:t>
            </w:r>
          </w:p>
        </w:tc>
        <w:tc>
          <w:tcPr>
            <w:tcW w:w="1360" w:type="dxa"/>
            <w:tcBorders>
              <w:top w:val="nil"/>
              <w:left w:val="nil"/>
              <w:bottom w:val="nil"/>
              <w:right w:val="nil"/>
            </w:tcBorders>
            <w:shd w:val="clear" w:color="auto" w:fill="auto"/>
            <w:noWrap/>
            <w:hideMark/>
          </w:tcPr>
          <w:p w14:paraId="0C4569FC"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1,960.80</w:t>
            </w:r>
          </w:p>
        </w:tc>
      </w:tr>
      <w:tr w:rsidR="003C276A" w:rsidRPr="003C276A" w14:paraId="3AA83246" w14:textId="77777777" w:rsidTr="003C276A">
        <w:trPr>
          <w:trHeight w:val="255"/>
        </w:trPr>
        <w:tc>
          <w:tcPr>
            <w:tcW w:w="2920" w:type="dxa"/>
            <w:tcBorders>
              <w:top w:val="nil"/>
              <w:left w:val="nil"/>
              <w:bottom w:val="nil"/>
              <w:right w:val="nil"/>
            </w:tcBorders>
            <w:shd w:val="clear" w:color="auto" w:fill="auto"/>
            <w:noWrap/>
            <w:hideMark/>
          </w:tcPr>
          <w:p w14:paraId="32E8FA27"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Gaylord Palms Resort</w:t>
            </w:r>
          </w:p>
        </w:tc>
        <w:tc>
          <w:tcPr>
            <w:tcW w:w="2080" w:type="dxa"/>
            <w:tcBorders>
              <w:top w:val="nil"/>
              <w:left w:val="nil"/>
              <w:bottom w:val="nil"/>
              <w:right w:val="nil"/>
            </w:tcBorders>
            <w:shd w:val="clear" w:color="auto" w:fill="auto"/>
            <w:noWrap/>
            <w:hideMark/>
          </w:tcPr>
          <w:p w14:paraId="2ED18163"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Travel- BPA</w:t>
            </w:r>
          </w:p>
        </w:tc>
        <w:tc>
          <w:tcPr>
            <w:tcW w:w="1360" w:type="dxa"/>
            <w:tcBorders>
              <w:top w:val="nil"/>
              <w:left w:val="nil"/>
              <w:bottom w:val="nil"/>
              <w:right w:val="nil"/>
            </w:tcBorders>
            <w:shd w:val="clear" w:color="auto" w:fill="auto"/>
            <w:noWrap/>
            <w:hideMark/>
          </w:tcPr>
          <w:p w14:paraId="365D76ED"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15,160.00</w:t>
            </w:r>
          </w:p>
        </w:tc>
      </w:tr>
      <w:tr w:rsidR="003C276A" w:rsidRPr="003C276A" w14:paraId="52BE471C" w14:textId="77777777" w:rsidTr="003C276A">
        <w:trPr>
          <w:trHeight w:val="255"/>
        </w:trPr>
        <w:tc>
          <w:tcPr>
            <w:tcW w:w="2920" w:type="dxa"/>
            <w:tcBorders>
              <w:top w:val="nil"/>
              <w:left w:val="nil"/>
              <w:bottom w:val="nil"/>
              <w:right w:val="nil"/>
            </w:tcBorders>
            <w:shd w:val="clear" w:color="auto" w:fill="auto"/>
            <w:noWrap/>
            <w:hideMark/>
          </w:tcPr>
          <w:p w14:paraId="619D688A"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Greenwood Cleaning System</w:t>
            </w:r>
          </w:p>
        </w:tc>
        <w:tc>
          <w:tcPr>
            <w:tcW w:w="2080" w:type="dxa"/>
            <w:tcBorders>
              <w:top w:val="nil"/>
              <w:left w:val="nil"/>
              <w:bottom w:val="nil"/>
              <w:right w:val="nil"/>
            </w:tcBorders>
            <w:shd w:val="clear" w:color="auto" w:fill="auto"/>
            <w:noWrap/>
            <w:hideMark/>
          </w:tcPr>
          <w:p w14:paraId="6EC0706A"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Supplies</w:t>
            </w:r>
          </w:p>
        </w:tc>
        <w:tc>
          <w:tcPr>
            <w:tcW w:w="1360" w:type="dxa"/>
            <w:tcBorders>
              <w:top w:val="nil"/>
              <w:left w:val="nil"/>
              <w:bottom w:val="nil"/>
              <w:right w:val="nil"/>
            </w:tcBorders>
            <w:shd w:val="clear" w:color="auto" w:fill="auto"/>
            <w:noWrap/>
            <w:hideMark/>
          </w:tcPr>
          <w:p w14:paraId="67A57D21"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1,238.29</w:t>
            </w:r>
          </w:p>
        </w:tc>
      </w:tr>
      <w:tr w:rsidR="003C276A" w:rsidRPr="003C276A" w14:paraId="6AAC01CF" w14:textId="77777777" w:rsidTr="003C276A">
        <w:trPr>
          <w:trHeight w:val="255"/>
        </w:trPr>
        <w:tc>
          <w:tcPr>
            <w:tcW w:w="2920" w:type="dxa"/>
            <w:tcBorders>
              <w:top w:val="nil"/>
              <w:left w:val="nil"/>
              <w:bottom w:val="nil"/>
              <w:right w:val="nil"/>
            </w:tcBorders>
            <w:shd w:val="clear" w:color="auto" w:fill="auto"/>
            <w:noWrap/>
            <w:hideMark/>
          </w:tcPr>
          <w:p w14:paraId="68BADB21"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Hands Up Communication</w:t>
            </w:r>
          </w:p>
        </w:tc>
        <w:tc>
          <w:tcPr>
            <w:tcW w:w="2080" w:type="dxa"/>
            <w:tcBorders>
              <w:top w:val="nil"/>
              <w:left w:val="nil"/>
              <w:bottom w:val="nil"/>
              <w:right w:val="nil"/>
            </w:tcBorders>
            <w:shd w:val="clear" w:color="auto" w:fill="auto"/>
            <w:noWrap/>
            <w:hideMark/>
          </w:tcPr>
          <w:p w14:paraId="637578A6"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Purchase Service</w:t>
            </w:r>
          </w:p>
        </w:tc>
        <w:tc>
          <w:tcPr>
            <w:tcW w:w="1360" w:type="dxa"/>
            <w:tcBorders>
              <w:top w:val="nil"/>
              <w:left w:val="nil"/>
              <w:bottom w:val="nil"/>
              <w:right w:val="nil"/>
            </w:tcBorders>
            <w:shd w:val="clear" w:color="auto" w:fill="auto"/>
            <w:noWrap/>
            <w:hideMark/>
          </w:tcPr>
          <w:p w14:paraId="2CA25538"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11,352.50</w:t>
            </w:r>
          </w:p>
        </w:tc>
      </w:tr>
      <w:tr w:rsidR="003C276A" w:rsidRPr="003C276A" w14:paraId="367BE46C" w14:textId="77777777" w:rsidTr="003C276A">
        <w:trPr>
          <w:trHeight w:val="255"/>
        </w:trPr>
        <w:tc>
          <w:tcPr>
            <w:tcW w:w="2920" w:type="dxa"/>
            <w:tcBorders>
              <w:top w:val="nil"/>
              <w:left w:val="nil"/>
              <w:bottom w:val="nil"/>
              <w:right w:val="nil"/>
            </w:tcBorders>
            <w:shd w:val="clear" w:color="auto" w:fill="auto"/>
            <w:noWrap/>
            <w:hideMark/>
          </w:tcPr>
          <w:p w14:paraId="63CE5271"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Hub International Great Plains, LLC</w:t>
            </w:r>
          </w:p>
        </w:tc>
        <w:tc>
          <w:tcPr>
            <w:tcW w:w="2080" w:type="dxa"/>
            <w:tcBorders>
              <w:top w:val="nil"/>
              <w:left w:val="nil"/>
              <w:bottom w:val="nil"/>
              <w:right w:val="nil"/>
            </w:tcBorders>
            <w:shd w:val="clear" w:color="auto" w:fill="auto"/>
            <w:noWrap/>
            <w:hideMark/>
          </w:tcPr>
          <w:p w14:paraId="7D3D96A2"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Purchase Service</w:t>
            </w:r>
          </w:p>
        </w:tc>
        <w:tc>
          <w:tcPr>
            <w:tcW w:w="1360" w:type="dxa"/>
            <w:tcBorders>
              <w:top w:val="nil"/>
              <w:left w:val="nil"/>
              <w:bottom w:val="nil"/>
              <w:right w:val="nil"/>
            </w:tcBorders>
            <w:shd w:val="clear" w:color="auto" w:fill="auto"/>
            <w:noWrap/>
            <w:hideMark/>
          </w:tcPr>
          <w:p w14:paraId="3EC8C009"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3,600.00</w:t>
            </w:r>
          </w:p>
        </w:tc>
      </w:tr>
      <w:tr w:rsidR="003C276A" w:rsidRPr="003C276A" w14:paraId="78B1283B" w14:textId="77777777" w:rsidTr="003C276A">
        <w:trPr>
          <w:trHeight w:val="255"/>
        </w:trPr>
        <w:tc>
          <w:tcPr>
            <w:tcW w:w="2920" w:type="dxa"/>
            <w:tcBorders>
              <w:top w:val="nil"/>
              <w:left w:val="nil"/>
              <w:bottom w:val="nil"/>
              <w:right w:val="nil"/>
            </w:tcBorders>
            <w:shd w:val="clear" w:color="auto" w:fill="auto"/>
            <w:noWrap/>
            <w:hideMark/>
          </w:tcPr>
          <w:p w14:paraId="49F6E431"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Iowa Assn Of Track Coaches</w:t>
            </w:r>
          </w:p>
        </w:tc>
        <w:tc>
          <w:tcPr>
            <w:tcW w:w="2080" w:type="dxa"/>
            <w:tcBorders>
              <w:top w:val="nil"/>
              <w:left w:val="nil"/>
              <w:bottom w:val="nil"/>
              <w:right w:val="nil"/>
            </w:tcBorders>
            <w:shd w:val="clear" w:color="auto" w:fill="auto"/>
            <w:noWrap/>
            <w:hideMark/>
          </w:tcPr>
          <w:p w14:paraId="1F9D074A"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Entry Fees</w:t>
            </w:r>
          </w:p>
        </w:tc>
        <w:tc>
          <w:tcPr>
            <w:tcW w:w="1360" w:type="dxa"/>
            <w:tcBorders>
              <w:top w:val="nil"/>
              <w:left w:val="nil"/>
              <w:bottom w:val="nil"/>
              <w:right w:val="nil"/>
            </w:tcBorders>
            <w:shd w:val="clear" w:color="auto" w:fill="auto"/>
            <w:noWrap/>
            <w:hideMark/>
          </w:tcPr>
          <w:p w14:paraId="662D7367"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200.00</w:t>
            </w:r>
          </w:p>
        </w:tc>
      </w:tr>
      <w:tr w:rsidR="003C276A" w:rsidRPr="003C276A" w14:paraId="65472C70" w14:textId="77777777" w:rsidTr="003C276A">
        <w:trPr>
          <w:trHeight w:val="255"/>
        </w:trPr>
        <w:tc>
          <w:tcPr>
            <w:tcW w:w="2920" w:type="dxa"/>
            <w:tcBorders>
              <w:top w:val="nil"/>
              <w:left w:val="nil"/>
              <w:bottom w:val="nil"/>
              <w:right w:val="nil"/>
            </w:tcBorders>
            <w:shd w:val="clear" w:color="auto" w:fill="auto"/>
            <w:noWrap/>
            <w:hideMark/>
          </w:tcPr>
          <w:p w14:paraId="3F615C44"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Iowa Dept. Of Education</w:t>
            </w:r>
          </w:p>
        </w:tc>
        <w:tc>
          <w:tcPr>
            <w:tcW w:w="2080" w:type="dxa"/>
            <w:tcBorders>
              <w:top w:val="nil"/>
              <w:left w:val="nil"/>
              <w:bottom w:val="nil"/>
              <w:right w:val="nil"/>
            </w:tcBorders>
            <w:shd w:val="clear" w:color="auto" w:fill="auto"/>
            <w:noWrap/>
            <w:hideMark/>
          </w:tcPr>
          <w:p w14:paraId="151D67DC"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Inspection Fees</w:t>
            </w:r>
          </w:p>
        </w:tc>
        <w:tc>
          <w:tcPr>
            <w:tcW w:w="1360" w:type="dxa"/>
            <w:tcBorders>
              <w:top w:val="nil"/>
              <w:left w:val="nil"/>
              <w:bottom w:val="nil"/>
              <w:right w:val="nil"/>
            </w:tcBorders>
            <w:shd w:val="clear" w:color="auto" w:fill="auto"/>
            <w:noWrap/>
            <w:hideMark/>
          </w:tcPr>
          <w:p w14:paraId="24261D85"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900.00</w:t>
            </w:r>
          </w:p>
        </w:tc>
      </w:tr>
      <w:tr w:rsidR="003C276A" w:rsidRPr="003C276A" w14:paraId="4A5B4D6B" w14:textId="77777777" w:rsidTr="003C276A">
        <w:trPr>
          <w:trHeight w:val="255"/>
        </w:trPr>
        <w:tc>
          <w:tcPr>
            <w:tcW w:w="2920" w:type="dxa"/>
            <w:tcBorders>
              <w:top w:val="nil"/>
              <w:left w:val="nil"/>
              <w:bottom w:val="nil"/>
              <w:right w:val="nil"/>
            </w:tcBorders>
            <w:shd w:val="clear" w:color="auto" w:fill="auto"/>
            <w:noWrap/>
            <w:hideMark/>
          </w:tcPr>
          <w:p w14:paraId="7680BC92"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Iowa Girls' HS Athletic Union</w:t>
            </w:r>
          </w:p>
        </w:tc>
        <w:tc>
          <w:tcPr>
            <w:tcW w:w="2080" w:type="dxa"/>
            <w:tcBorders>
              <w:top w:val="nil"/>
              <w:left w:val="nil"/>
              <w:bottom w:val="nil"/>
              <w:right w:val="nil"/>
            </w:tcBorders>
            <w:shd w:val="clear" w:color="auto" w:fill="auto"/>
            <w:noWrap/>
            <w:hideMark/>
          </w:tcPr>
          <w:p w14:paraId="43CF1EDB"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Entry Fees</w:t>
            </w:r>
          </w:p>
        </w:tc>
        <w:tc>
          <w:tcPr>
            <w:tcW w:w="1360" w:type="dxa"/>
            <w:tcBorders>
              <w:top w:val="nil"/>
              <w:left w:val="nil"/>
              <w:bottom w:val="nil"/>
              <w:right w:val="nil"/>
            </w:tcBorders>
            <w:shd w:val="clear" w:color="auto" w:fill="auto"/>
            <w:noWrap/>
            <w:hideMark/>
          </w:tcPr>
          <w:p w14:paraId="7BDF8E19"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400.00</w:t>
            </w:r>
          </w:p>
        </w:tc>
      </w:tr>
      <w:tr w:rsidR="003C276A" w:rsidRPr="003C276A" w14:paraId="08759909" w14:textId="77777777" w:rsidTr="003C276A">
        <w:trPr>
          <w:trHeight w:val="255"/>
        </w:trPr>
        <w:tc>
          <w:tcPr>
            <w:tcW w:w="2920" w:type="dxa"/>
            <w:tcBorders>
              <w:top w:val="nil"/>
              <w:left w:val="nil"/>
              <w:bottom w:val="nil"/>
              <w:right w:val="nil"/>
            </w:tcBorders>
            <w:shd w:val="clear" w:color="auto" w:fill="auto"/>
            <w:noWrap/>
            <w:hideMark/>
          </w:tcPr>
          <w:p w14:paraId="2BB5D0EC"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Iowa High School Speech Assoc.</w:t>
            </w:r>
          </w:p>
        </w:tc>
        <w:tc>
          <w:tcPr>
            <w:tcW w:w="2080" w:type="dxa"/>
            <w:tcBorders>
              <w:top w:val="nil"/>
              <w:left w:val="nil"/>
              <w:bottom w:val="nil"/>
              <w:right w:val="nil"/>
            </w:tcBorders>
            <w:shd w:val="clear" w:color="auto" w:fill="auto"/>
            <w:noWrap/>
            <w:hideMark/>
          </w:tcPr>
          <w:p w14:paraId="791CB969"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Supplies</w:t>
            </w:r>
          </w:p>
        </w:tc>
        <w:tc>
          <w:tcPr>
            <w:tcW w:w="1360" w:type="dxa"/>
            <w:tcBorders>
              <w:top w:val="nil"/>
              <w:left w:val="nil"/>
              <w:bottom w:val="nil"/>
              <w:right w:val="nil"/>
            </w:tcBorders>
            <w:shd w:val="clear" w:color="auto" w:fill="auto"/>
            <w:noWrap/>
            <w:hideMark/>
          </w:tcPr>
          <w:p w14:paraId="5E01DC84"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104.00</w:t>
            </w:r>
          </w:p>
        </w:tc>
      </w:tr>
      <w:tr w:rsidR="003C276A" w:rsidRPr="003C276A" w14:paraId="5D77EFC7" w14:textId="77777777" w:rsidTr="003C276A">
        <w:trPr>
          <w:trHeight w:val="255"/>
        </w:trPr>
        <w:tc>
          <w:tcPr>
            <w:tcW w:w="2920" w:type="dxa"/>
            <w:tcBorders>
              <w:top w:val="nil"/>
              <w:left w:val="nil"/>
              <w:bottom w:val="nil"/>
              <w:right w:val="nil"/>
            </w:tcBorders>
            <w:shd w:val="clear" w:color="auto" w:fill="auto"/>
            <w:noWrap/>
            <w:hideMark/>
          </w:tcPr>
          <w:p w14:paraId="227CA305"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Iowa Prison Industries</w:t>
            </w:r>
          </w:p>
        </w:tc>
        <w:tc>
          <w:tcPr>
            <w:tcW w:w="2080" w:type="dxa"/>
            <w:tcBorders>
              <w:top w:val="nil"/>
              <w:left w:val="nil"/>
              <w:bottom w:val="nil"/>
              <w:right w:val="nil"/>
            </w:tcBorders>
            <w:shd w:val="clear" w:color="auto" w:fill="auto"/>
            <w:noWrap/>
            <w:hideMark/>
          </w:tcPr>
          <w:p w14:paraId="2286CBDD"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Supplies</w:t>
            </w:r>
          </w:p>
        </w:tc>
        <w:tc>
          <w:tcPr>
            <w:tcW w:w="1360" w:type="dxa"/>
            <w:tcBorders>
              <w:top w:val="nil"/>
              <w:left w:val="nil"/>
              <w:bottom w:val="nil"/>
              <w:right w:val="nil"/>
            </w:tcBorders>
            <w:shd w:val="clear" w:color="auto" w:fill="auto"/>
            <w:noWrap/>
            <w:hideMark/>
          </w:tcPr>
          <w:p w14:paraId="284796FB"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137.80</w:t>
            </w:r>
          </w:p>
        </w:tc>
      </w:tr>
      <w:tr w:rsidR="003C276A" w:rsidRPr="003C276A" w14:paraId="169DDEC5" w14:textId="77777777" w:rsidTr="003C276A">
        <w:trPr>
          <w:trHeight w:val="255"/>
        </w:trPr>
        <w:tc>
          <w:tcPr>
            <w:tcW w:w="2920" w:type="dxa"/>
            <w:tcBorders>
              <w:top w:val="nil"/>
              <w:left w:val="nil"/>
              <w:bottom w:val="nil"/>
              <w:right w:val="nil"/>
            </w:tcBorders>
            <w:shd w:val="clear" w:color="auto" w:fill="auto"/>
            <w:noWrap/>
            <w:hideMark/>
          </w:tcPr>
          <w:p w14:paraId="5D3681E7"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Iowa River Sanitation</w:t>
            </w:r>
          </w:p>
        </w:tc>
        <w:tc>
          <w:tcPr>
            <w:tcW w:w="2080" w:type="dxa"/>
            <w:tcBorders>
              <w:top w:val="nil"/>
              <w:left w:val="nil"/>
              <w:bottom w:val="nil"/>
              <w:right w:val="nil"/>
            </w:tcBorders>
            <w:shd w:val="clear" w:color="auto" w:fill="auto"/>
            <w:noWrap/>
            <w:hideMark/>
          </w:tcPr>
          <w:p w14:paraId="0F22683E"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Garbage Services</w:t>
            </w:r>
          </w:p>
        </w:tc>
        <w:tc>
          <w:tcPr>
            <w:tcW w:w="1360" w:type="dxa"/>
            <w:tcBorders>
              <w:top w:val="nil"/>
              <w:left w:val="nil"/>
              <w:bottom w:val="nil"/>
              <w:right w:val="nil"/>
            </w:tcBorders>
            <w:shd w:val="clear" w:color="auto" w:fill="auto"/>
            <w:noWrap/>
            <w:hideMark/>
          </w:tcPr>
          <w:p w14:paraId="3605C686"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525.00</w:t>
            </w:r>
          </w:p>
        </w:tc>
      </w:tr>
      <w:tr w:rsidR="003C276A" w:rsidRPr="003C276A" w14:paraId="2CE8175A" w14:textId="77777777" w:rsidTr="003C276A">
        <w:trPr>
          <w:trHeight w:val="255"/>
        </w:trPr>
        <w:tc>
          <w:tcPr>
            <w:tcW w:w="2920" w:type="dxa"/>
            <w:tcBorders>
              <w:top w:val="nil"/>
              <w:left w:val="nil"/>
              <w:bottom w:val="nil"/>
              <w:right w:val="nil"/>
            </w:tcBorders>
            <w:shd w:val="clear" w:color="auto" w:fill="auto"/>
            <w:noWrap/>
            <w:hideMark/>
          </w:tcPr>
          <w:p w14:paraId="4177E81C"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Iowa Testing Programs</w:t>
            </w:r>
          </w:p>
        </w:tc>
        <w:tc>
          <w:tcPr>
            <w:tcW w:w="2080" w:type="dxa"/>
            <w:tcBorders>
              <w:top w:val="nil"/>
              <w:left w:val="nil"/>
              <w:bottom w:val="nil"/>
              <w:right w:val="nil"/>
            </w:tcBorders>
            <w:shd w:val="clear" w:color="auto" w:fill="auto"/>
            <w:noWrap/>
            <w:hideMark/>
          </w:tcPr>
          <w:p w14:paraId="30104B05"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Testing Fees</w:t>
            </w:r>
          </w:p>
        </w:tc>
        <w:tc>
          <w:tcPr>
            <w:tcW w:w="1360" w:type="dxa"/>
            <w:tcBorders>
              <w:top w:val="nil"/>
              <w:left w:val="nil"/>
              <w:bottom w:val="nil"/>
              <w:right w:val="nil"/>
            </w:tcBorders>
            <w:shd w:val="clear" w:color="auto" w:fill="auto"/>
            <w:noWrap/>
            <w:hideMark/>
          </w:tcPr>
          <w:p w14:paraId="7C1AD847"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1,864.00</w:t>
            </w:r>
          </w:p>
        </w:tc>
      </w:tr>
      <w:tr w:rsidR="003C276A" w:rsidRPr="003C276A" w14:paraId="7CCEEA34" w14:textId="77777777" w:rsidTr="003C276A">
        <w:trPr>
          <w:trHeight w:val="255"/>
        </w:trPr>
        <w:tc>
          <w:tcPr>
            <w:tcW w:w="2920" w:type="dxa"/>
            <w:tcBorders>
              <w:top w:val="nil"/>
              <w:left w:val="nil"/>
              <w:bottom w:val="nil"/>
              <w:right w:val="nil"/>
            </w:tcBorders>
            <w:shd w:val="clear" w:color="auto" w:fill="auto"/>
            <w:noWrap/>
            <w:hideMark/>
          </w:tcPr>
          <w:p w14:paraId="5ED49F66"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IP Pathways</w:t>
            </w:r>
          </w:p>
        </w:tc>
        <w:tc>
          <w:tcPr>
            <w:tcW w:w="2080" w:type="dxa"/>
            <w:tcBorders>
              <w:top w:val="nil"/>
              <w:left w:val="nil"/>
              <w:bottom w:val="nil"/>
              <w:right w:val="nil"/>
            </w:tcBorders>
            <w:shd w:val="clear" w:color="auto" w:fill="auto"/>
            <w:noWrap/>
            <w:hideMark/>
          </w:tcPr>
          <w:p w14:paraId="1DF405BE"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Technology</w:t>
            </w:r>
          </w:p>
        </w:tc>
        <w:tc>
          <w:tcPr>
            <w:tcW w:w="1360" w:type="dxa"/>
            <w:tcBorders>
              <w:top w:val="nil"/>
              <w:left w:val="nil"/>
              <w:bottom w:val="nil"/>
              <w:right w:val="nil"/>
            </w:tcBorders>
            <w:shd w:val="clear" w:color="auto" w:fill="auto"/>
            <w:noWrap/>
            <w:hideMark/>
          </w:tcPr>
          <w:p w14:paraId="358CFCE7"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75.00</w:t>
            </w:r>
          </w:p>
        </w:tc>
      </w:tr>
      <w:tr w:rsidR="003C276A" w:rsidRPr="003C276A" w14:paraId="7320F724" w14:textId="77777777" w:rsidTr="003C276A">
        <w:trPr>
          <w:trHeight w:val="255"/>
        </w:trPr>
        <w:tc>
          <w:tcPr>
            <w:tcW w:w="2920" w:type="dxa"/>
            <w:tcBorders>
              <w:top w:val="nil"/>
              <w:left w:val="nil"/>
              <w:bottom w:val="nil"/>
              <w:right w:val="nil"/>
            </w:tcBorders>
            <w:shd w:val="clear" w:color="auto" w:fill="auto"/>
            <w:noWrap/>
            <w:hideMark/>
          </w:tcPr>
          <w:p w14:paraId="28FBC740"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J.W. Pepper and Son, Inc</w:t>
            </w:r>
          </w:p>
        </w:tc>
        <w:tc>
          <w:tcPr>
            <w:tcW w:w="2080" w:type="dxa"/>
            <w:tcBorders>
              <w:top w:val="nil"/>
              <w:left w:val="nil"/>
              <w:bottom w:val="nil"/>
              <w:right w:val="nil"/>
            </w:tcBorders>
            <w:shd w:val="clear" w:color="auto" w:fill="auto"/>
            <w:noWrap/>
            <w:hideMark/>
          </w:tcPr>
          <w:p w14:paraId="5E17AD8D"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Supplies</w:t>
            </w:r>
          </w:p>
        </w:tc>
        <w:tc>
          <w:tcPr>
            <w:tcW w:w="1360" w:type="dxa"/>
            <w:tcBorders>
              <w:top w:val="nil"/>
              <w:left w:val="nil"/>
              <w:bottom w:val="nil"/>
              <w:right w:val="nil"/>
            </w:tcBorders>
            <w:shd w:val="clear" w:color="auto" w:fill="auto"/>
            <w:noWrap/>
            <w:hideMark/>
          </w:tcPr>
          <w:p w14:paraId="4D69E91E"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470.39</w:t>
            </w:r>
          </w:p>
        </w:tc>
      </w:tr>
      <w:tr w:rsidR="003C276A" w:rsidRPr="003C276A" w14:paraId="47BD4C4F" w14:textId="77777777" w:rsidTr="003C276A">
        <w:trPr>
          <w:trHeight w:val="255"/>
        </w:trPr>
        <w:tc>
          <w:tcPr>
            <w:tcW w:w="2920" w:type="dxa"/>
            <w:tcBorders>
              <w:top w:val="nil"/>
              <w:left w:val="nil"/>
              <w:bottom w:val="nil"/>
              <w:right w:val="nil"/>
            </w:tcBorders>
            <w:shd w:val="clear" w:color="auto" w:fill="auto"/>
            <w:noWrap/>
            <w:hideMark/>
          </w:tcPr>
          <w:p w14:paraId="52B618B6"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L &amp; M School District</w:t>
            </w:r>
          </w:p>
        </w:tc>
        <w:tc>
          <w:tcPr>
            <w:tcW w:w="2080" w:type="dxa"/>
            <w:tcBorders>
              <w:top w:val="nil"/>
              <w:left w:val="nil"/>
              <w:bottom w:val="nil"/>
              <w:right w:val="nil"/>
            </w:tcBorders>
            <w:shd w:val="clear" w:color="auto" w:fill="auto"/>
            <w:noWrap/>
            <w:hideMark/>
          </w:tcPr>
          <w:p w14:paraId="2EDEE90B"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28E Agreement</w:t>
            </w:r>
          </w:p>
        </w:tc>
        <w:tc>
          <w:tcPr>
            <w:tcW w:w="1360" w:type="dxa"/>
            <w:tcBorders>
              <w:top w:val="nil"/>
              <w:left w:val="nil"/>
              <w:bottom w:val="nil"/>
              <w:right w:val="nil"/>
            </w:tcBorders>
            <w:shd w:val="clear" w:color="auto" w:fill="auto"/>
            <w:noWrap/>
            <w:hideMark/>
          </w:tcPr>
          <w:p w14:paraId="389F0631"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17,152.45</w:t>
            </w:r>
          </w:p>
        </w:tc>
      </w:tr>
      <w:tr w:rsidR="003C276A" w:rsidRPr="003C276A" w14:paraId="5BD15263" w14:textId="77777777" w:rsidTr="003C276A">
        <w:trPr>
          <w:trHeight w:val="255"/>
        </w:trPr>
        <w:tc>
          <w:tcPr>
            <w:tcW w:w="2920" w:type="dxa"/>
            <w:tcBorders>
              <w:top w:val="nil"/>
              <w:left w:val="nil"/>
              <w:bottom w:val="nil"/>
              <w:right w:val="nil"/>
            </w:tcBorders>
            <w:shd w:val="clear" w:color="auto" w:fill="auto"/>
            <w:noWrap/>
            <w:hideMark/>
          </w:tcPr>
          <w:p w14:paraId="4425499E"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Lone Tree CSD</w:t>
            </w:r>
          </w:p>
        </w:tc>
        <w:tc>
          <w:tcPr>
            <w:tcW w:w="2080" w:type="dxa"/>
            <w:tcBorders>
              <w:top w:val="nil"/>
              <w:left w:val="nil"/>
              <w:bottom w:val="nil"/>
              <w:right w:val="nil"/>
            </w:tcBorders>
            <w:shd w:val="clear" w:color="auto" w:fill="auto"/>
            <w:noWrap/>
            <w:hideMark/>
          </w:tcPr>
          <w:p w14:paraId="658600D9"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Open Enrollment</w:t>
            </w:r>
          </w:p>
        </w:tc>
        <w:tc>
          <w:tcPr>
            <w:tcW w:w="1360" w:type="dxa"/>
            <w:tcBorders>
              <w:top w:val="nil"/>
              <w:left w:val="nil"/>
              <w:bottom w:val="nil"/>
              <w:right w:val="nil"/>
            </w:tcBorders>
            <w:shd w:val="clear" w:color="auto" w:fill="auto"/>
            <w:noWrap/>
            <w:hideMark/>
          </w:tcPr>
          <w:p w14:paraId="60DB657D"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36,894.08</w:t>
            </w:r>
          </w:p>
        </w:tc>
      </w:tr>
      <w:tr w:rsidR="003C276A" w:rsidRPr="003C276A" w14:paraId="633AB2B9" w14:textId="77777777" w:rsidTr="003C276A">
        <w:trPr>
          <w:trHeight w:val="255"/>
        </w:trPr>
        <w:tc>
          <w:tcPr>
            <w:tcW w:w="2920" w:type="dxa"/>
            <w:tcBorders>
              <w:top w:val="nil"/>
              <w:left w:val="nil"/>
              <w:bottom w:val="nil"/>
              <w:right w:val="nil"/>
            </w:tcBorders>
            <w:shd w:val="clear" w:color="auto" w:fill="auto"/>
            <w:noWrap/>
            <w:hideMark/>
          </w:tcPr>
          <w:p w14:paraId="085281FA"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Louisa-Muscatine Activity Fund</w:t>
            </w:r>
          </w:p>
        </w:tc>
        <w:tc>
          <w:tcPr>
            <w:tcW w:w="2080" w:type="dxa"/>
            <w:tcBorders>
              <w:top w:val="nil"/>
              <w:left w:val="nil"/>
              <w:bottom w:val="nil"/>
              <w:right w:val="nil"/>
            </w:tcBorders>
            <w:shd w:val="clear" w:color="auto" w:fill="auto"/>
            <w:noWrap/>
            <w:hideMark/>
          </w:tcPr>
          <w:p w14:paraId="6050F769"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Entry Fees</w:t>
            </w:r>
          </w:p>
        </w:tc>
        <w:tc>
          <w:tcPr>
            <w:tcW w:w="1360" w:type="dxa"/>
            <w:tcBorders>
              <w:top w:val="nil"/>
              <w:left w:val="nil"/>
              <w:bottom w:val="nil"/>
              <w:right w:val="nil"/>
            </w:tcBorders>
            <w:shd w:val="clear" w:color="auto" w:fill="auto"/>
            <w:noWrap/>
            <w:hideMark/>
          </w:tcPr>
          <w:p w14:paraId="1D305BB3"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85.00</w:t>
            </w:r>
          </w:p>
        </w:tc>
      </w:tr>
      <w:tr w:rsidR="003C276A" w:rsidRPr="003C276A" w14:paraId="56F75DEC" w14:textId="77777777" w:rsidTr="003C276A">
        <w:trPr>
          <w:trHeight w:val="255"/>
        </w:trPr>
        <w:tc>
          <w:tcPr>
            <w:tcW w:w="2920" w:type="dxa"/>
            <w:tcBorders>
              <w:top w:val="nil"/>
              <w:left w:val="nil"/>
              <w:bottom w:val="nil"/>
              <w:right w:val="nil"/>
            </w:tcBorders>
            <w:shd w:val="clear" w:color="auto" w:fill="auto"/>
            <w:noWrap/>
            <w:hideMark/>
          </w:tcPr>
          <w:p w14:paraId="5DE75519"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Marco</w:t>
            </w:r>
          </w:p>
        </w:tc>
        <w:tc>
          <w:tcPr>
            <w:tcW w:w="2080" w:type="dxa"/>
            <w:tcBorders>
              <w:top w:val="nil"/>
              <w:left w:val="nil"/>
              <w:bottom w:val="nil"/>
              <w:right w:val="nil"/>
            </w:tcBorders>
            <w:shd w:val="clear" w:color="auto" w:fill="auto"/>
            <w:noWrap/>
            <w:hideMark/>
          </w:tcPr>
          <w:p w14:paraId="0EB87D85"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Copier Leases</w:t>
            </w:r>
          </w:p>
        </w:tc>
        <w:tc>
          <w:tcPr>
            <w:tcW w:w="1360" w:type="dxa"/>
            <w:tcBorders>
              <w:top w:val="nil"/>
              <w:left w:val="nil"/>
              <w:bottom w:val="nil"/>
              <w:right w:val="nil"/>
            </w:tcBorders>
            <w:shd w:val="clear" w:color="auto" w:fill="auto"/>
            <w:noWrap/>
            <w:hideMark/>
          </w:tcPr>
          <w:p w14:paraId="56B41E33"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2,171.03</w:t>
            </w:r>
          </w:p>
        </w:tc>
      </w:tr>
      <w:tr w:rsidR="003C276A" w:rsidRPr="003C276A" w14:paraId="7A6997A6" w14:textId="77777777" w:rsidTr="003C276A">
        <w:trPr>
          <w:trHeight w:val="255"/>
        </w:trPr>
        <w:tc>
          <w:tcPr>
            <w:tcW w:w="2920" w:type="dxa"/>
            <w:tcBorders>
              <w:top w:val="nil"/>
              <w:left w:val="nil"/>
              <w:bottom w:val="nil"/>
              <w:right w:val="nil"/>
            </w:tcBorders>
            <w:shd w:val="clear" w:color="auto" w:fill="auto"/>
            <w:noWrap/>
            <w:hideMark/>
          </w:tcPr>
          <w:p w14:paraId="6ADB06F1"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Mariet's Garden Center</w:t>
            </w:r>
          </w:p>
        </w:tc>
        <w:tc>
          <w:tcPr>
            <w:tcW w:w="2080" w:type="dxa"/>
            <w:tcBorders>
              <w:top w:val="nil"/>
              <w:left w:val="nil"/>
              <w:bottom w:val="nil"/>
              <w:right w:val="nil"/>
            </w:tcBorders>
            <w:shd w:val="clear" w:color="auto" w:fill="auto"/>
            <w:noWrap/>
            <w:hideMark/>
          </w:tcPr>
          <w:p w14:paraId="6FA62E14"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Supplies</w:t>
            </w:r>
          </w:p>
        </w:tc>
        <w:tc>
          <w:tcPr>
            <w:tcW w:w="1360" w:type="dxa"/>
            <w:tcBorders>
              <w:top w:val="nil"/>
              <w:left w:val="nil"/>
              <w:bottom w:val="nil"/>
              <w:right w:val="nil"/>
            </w:tcBorders>
            <w:shd w:val="clear" w:color="auto" w:fill="auto"/>
            <w:noWrap/>
            <w:hideMark/>
          </w:tcPr>
          <w:p w14:paraId="5542B012"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585.00</w:t>
            </w:r>
          </w:p>
        </w:tc>
      </w:tr>
      <w:tr w:rsidR="003C276A" w:rsidRPr="003C276A" w14:paraId="1F5CEEFD" w14:textId="77777777" w:rsidTr="003C276A">
        <w:trPr>
          <w:trHeight w:val="255"/>
        </w:trPr>
        <w:tc>
          <w:tcPr>
            <w:tcW w:w="2920" w:type="dxa"/>
            <w:tcBorders>
              <w:top w:val="nil"/>
              <w:left w:val="nil"/>
              <w:bottom w:val="nil"/>
              <w:right w:val="nil"/>
            </w:tcBorders>
            <w:shd w:val="clear" w:color="auto" w:fill="auto"/>
            <w:noWrap/>
            <w:hideMark/>
          </w:tcPr>
          <w:p w14:paraId="3FEBB7D6"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Medicom</w:t>
            </w:r>
          </w:p>
        </w:tc>
        <w:tc>
          <w:tcPr>
            <w:tcW w:w="2080" w:type="dxa"/>
            <w:tcBorders>
              <w:top w:val="nil"/>
              <w:left w:val="nil"/>
              <w:bottom w:val="nil"/>
              <w:right w:val="nil"/>
            </w:tcBorders>
            <w:shd w:val="clear" w:color="auto" w:fill="auto"/>
            <w:noWrap/>
            <w:hideMark/>
          </w:tcPr>
          <w:p w14:paraId="50F86262"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Telephone Services</w:t>
            </w:r>
          </w:p>
        </w:tc>
        <w:tc>
          <w:tcPr>
            <w:tcW w:w="1360" w:type="dxa"/>
            <w:tcBorders>
              <w:top w:val="nil"/>
              <w:left w:val="nil"/>
              <w:bottom w:val="nil"/>
              <w:right w:val="nil"/>
            </w:tcBorders>
            <w:shd w:val="clear" w:color="auto" w:fill="auto"/>
            <w:noWrap/>
            <w:hideMark/>
          </w:tcPr>
          <w:p w14:paraId="63E33B0B"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353.06</w:t>
            </w:r>
          </w:p>
        </w:tc>
      </w:tr>
      <w:tr w:rsidR="003C276A" w:rsidRPr="003C276A" w14:paraId="024D1427" w14:textId="77777777" w:rsidTr="003C276A">
        <w:trPr>
          <w:trHeight w:val="255"/>
        </w:trPr>
        <w:tc>
          <w:tcPr>
            <w:tcW w:w="2920" w:type="dxa"/>
            <w:tcBorders>
              <w:top w:val="nil"/>
              <w:left w:val="nil"/>
              <w:bottom w:val="nil"/>
              <w:right w:val="nil"/>
            </w:tcBorders>
            <w:shd w:val="clear" w:color="auto" w:fill="auto"/>
            <w:noWrap/>
            <w:hideMark/>
          </w:tcPr>
          <w:p w14:paraId="4B491928"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Mississippi Bend AEA 9</w:t>
            </w:r>
          </w:p>
        </w:tc>
        <w:tc>
          <w:tcPr>
            <w:tcW w:w="2080" w:type="dxa"/>
            <w:tcBorders>
              <w:top w:val="nil"/>
              <w:left w:val="nil"/>
              <w:bottom w:val="nil"/>
              <w:right w:val="nil"/>
            </w:tcBorders>
            <w:shd w:val="clear" w:color="auto" w:fill="auto"/>
            <w:noWrap/>
            <w:hideMark/>
          </w:tcPr>
          <w:p w14:paraId="4E56E4AE"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Purchase Service</w:t>
            </w:r>
          </w:p>
        </w:tc>
        <w:tc>
          <w:tcPr>
            <w:tcW w:w="1360" w:type="dxa"/>
            <w:tcBorders>
              <w:top w:val="nil"/>
              <w:left w:val="nil"/>
              <w:bottom w:val="nil"/>
              <w:right w:val="nil"/>
            </w:tcBorders>
            <w:shd w:val="clear" w:color="auto" w:fill="auto"/>
            <w:noWrap/>
            <w:hideMark/>
          </w:tcPr>
          <w:p w14:paraId="768FB62F"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63,412.39</w:t>
            </w:r>
          </w:p>
        </w:tc>
      </w:tr>
      <w:tr w:rsidR="003C276A" w:rsidRPr="003C276A" w14:paraId="3AE01D1B" w14:textId="77777777" w:rsidTr="003C276A">
        <w:trPr>
          <w:trHeight w:val="255"/>
        </w:trPr>
        <w:tc>
          <w:tcPr>
            <w:tcW w:w="2920" w:type="dxa"/>
            <w:tcBorders>
              <w:top w:val="nil"/>
              <w:left w:val="nil"/>
              <w:bottom w:val="nil"/>
              <w:right w:val="nil"/>
            </w:tcBorders>
            <w:shd w:val="clear" w:color="auto" w:fill="auto"/>
            <w:noWrap/>
            <w:hideMark/>
          </w:tcPr>
          <w:p w14:paraId="620ABF02"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Nolte, Cornman &amp; Johnson P.C.</w:t>
            </w:r>
          </w:p>
        </w:tc>
        <w:tc>
          <w:tcPr>
            <w:tcW w:w="2080" w:type="dxa"/>
            <w:tcBorders>
              <w:top w:val="nil"/>
              <w:left w:val="nil"/>
              <w:bottom w:val="nil"/>
              <w:right w:val="nil"/>
            </w:tcBorders>
            <w:shd w:val="clear" w:color="auto" w:fill="auto"/>
            <w:noWrap/>
            <w:hideMark/>
          </w:tcPr>
          <w:p w14:paraId="514E9B53"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Audit Services</w:t>
            </w:r>
          </w:p>
        </w:tc>
        <w:tc>
          <w:tcPr>
            <w:tcW w:w="1360" w:type="dxa"/>
            <w:tcBorders>
              <w:top w:val="nil"/>
              <w:left w:val="nil"/>
              <w:bottom w:val="nil"/>
              <w:right w:val="nil"/>
            </w:tcBorders>
            <w:shd w:val="clear" w:color="auto" w:fill="auto"/>
            <w:noWrap/>
            <w:hideMark/>
          </w:tcPr>
          <w:p w14:paraId="4FA9A9B3"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9,600.00</w:t>
            </w:r>
          </w:p>
        </w:tc>
      </w:tr>
      <w:tr w:rsidR="003C276A" w:rsidRPr="003C276A" w14:paraId="3571684A" w14:textId="77777777" w:rsidTr="003C276A">
        <w:trPr>
          <w:trHeight w:val="255"/>
        </w:trPr>
        <w:tc>
          <w:tcPr>
            <w:tcW w:w="2920" w:type="dxa"/>
            <w:tcBorders>
              <w:top w:val="nil"/>
              <w:left w:val="nil"/>
              <w:bottom w:val="nil"/>
              <w:right w:val="nil"/>
            </w:tcBorders>
            <w:shd w:val="clear" w:color="auto" w:fill="auto"/>
            <w:noWrap/>
            <w:hideMark/>
          </w:tcPr>
          <w:p w14:paraId="42C96FEC"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Norte Dame Music Boosters</w:t>
            </w:r>
          </w:p>
        </w:tc>
        <w:tc>
          <w:tcPr>
            <w:tcW w:w="2080" w:type="dxa"/>
            <w:tcBorders>
              <w:top w:val="nil"/>
              <w:left w:val="nil"/>
              <w:bottom w:val="nil"/>
              <w:right w:val="nil"/>
            </w:tcBorders>
            <w:shd w:val="clear" w:color="auto" w:fill="auto"/>
            <w:noWrap/>
            <w:hideMark/>
          </w:tcPr>
          <w:p w14:paraId="44D785C7"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Entry Fees</w:t>
            </w:r>
          </w:p>
        </w:tc>
        <w:tc>
          <w:tcPr>
            <w:tcW w:w="1360" w:type="dxa"/>
            <w:tcBorders>
              <w:top w:val="nil"/>
              <w:left w:val="nil"/>
              <w:bottom w:val="nil"/>
              <w:right w:val="nil"/>
            </w:tcBorders>
            <w:shd w:val="clear" w:color="auto" w:fill="auto"/>
            <w:noWrap/>
            <w:hideMark/>
          </w:tcPr>
          <w:p w14:paraId="1B34035B"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77.00</w:t>
            </w:r>
          </w:p>
        </w:tc>
      </w:tr>
      <w:tr w:rsidR="003C276A" w:rsidRPr="003C276A" w14:paraId="62A5F6B7" w14:textId="77777777" w:rsidTr="003C276A">
        <w:trPr>
          <w:trHeight w:val="255"/>
        </w:trPr>
        <w:tc>
          <w:tcPr>
            <w:tcW w:w="2920" w:type="dxa"/>
            <w:tcBorders>
              <w:top w:val="nil"/>
              <w:left w:val="nil"/>
              <w:bottom w:val="nil"/>
              <w:right w:val="nil"/>
            </w:tcBorders>
            <w:shd w:val="clear" w:color="auto" w:fill="auto"/>
            <w:noWrap/>
            <w:hideMark/>
          </w:tcPr>
          <w:p w14:paraId="5ABABB7E"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Office of Auditor of State</w:t>
            </w:r>
          </w:p>
        </w:tc>
        <w:tc>
          <w:tcPr>
            <w:tcW w:w="2080" w:type="dxa"/>
            <w:tcBorders>
              <w:top w:val="nil"/>
              <w:left w:val="nil"/>
              <w:bottom w:val="nil"/>
              <w:right w:val="nil"/>
            </w:tcBorders>
            <w:shd w:val="clear" w:color="auto" w:fill="auto"/>
            <w:noWrap/>
            <w:hideMark/>
          </w:tcPr>
          <w:p w14:paraId="48B7BE18"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Audit Fees</w:t>
            </w:r>
          </w:p>
        </w:tc>
        <w:tc>
          <w:tcPr>
            <w:tcW w:w="1360" w:type="dxa"/>
            <w:tcBorders>
              <w:top w:val="nil"/>
              <w:left w:val="nil"/>
              <w:bottom w:val="nil"/>
              <w:right w:val="nil"/>
            </w:tcBorders>
            <w:shd w:val="clear" w:color="auto" w:fill="auto"/>
            <w:noWrap/>
            <w:hideMark/>
          </w:tcPr>
          <w:p w14:paraId="4C047915"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625.00</w:t>
            </w:r>
          </w:p>
        </w:tc>
      </w:tr>
      <w:tr w:rsidR="003C276A" w:rsidRPr="003C276A" w14:paraId="410669E3" w14:textId="77777777" w:rsidTr="003C276A">
        <w:trPr>
          <w:trHeight w:val="255"/>
        </w:trPr>
        <w:tc>
          <w:tcPr>
            <w:tcW w:w="2920" w:type="dxa"/>
            <w:tcBorders>
              <w:top w:val="nil"/>
              <w:left w:val="nil"/>
              <w:bottom w:val="nil"/>
              <w:right w:val="nil"/>
            </w:tcBorders>
            <w:shd w:val="clear" w:color="auto" w:fill="auto"/>
            <w:noWrap/>
            <w:hideMark/>
          </w:tcPr>
          <w:p w14:paraId="13F6AD64"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Pella Community School District</w:t>
            </w:r>
          </w:p>
        </w:tc>
        <w:tc>
          <w:tcPr>
            <w:tcW w:w="2080" w:type="dxa"/>
            <w:tcBorders>
              <w:top w:val="nil"/>
              <w:left w:val="nil"/>
              <w:bottom w:val="nil"/>
              <w:right w:val="nil"/>
            </w:tcBorders>
            <w:shd w:val="clear" w:color="auto" w:fill="auto"/>
            <w:noWrap/>
            <w:hideMark/>
          </w:tcPr>
          <w:p w14:paraId="79667FCF"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Entry Fees</w:t>
            </w:r>
          </w:p>
        </w:tc>
        <w:tc>
          <w:tcPr>
            <w:tcW w:w="1360" w:type="dxa"/>
            <w:tcBorders>
              <w:top w:val="nil"/>
              <w:left w:val="nil"/>
              <w:bottom w:val="nil"/>
              <w:right w:val="nil"/>
            </w:tcBorders>
            <w:shd w:val="clear" w:color="auto" w:fill="auto"/>
            <w:noWrap/>
            <w:hideMark/>
          </w:tcPr>
          <w:p w14:paraId="6C422806"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150.00</w:t>
            </w:r>
          </w:p>
        </w:tc>
      </w:tr>
      <w:tr w:rsidR="003C276A" w:rsidRPr="003C276A" w14:paraId="6FD7B0C4" w14:textId="77777777" w:rsidTr="003C276A">
        <w:trPr>
          <w:trHeight w:val="255"/>
        </w:trPr>
        <w:tc>
          <w:tcPr>
            <w:tcW w:w="2920" w:type="dxa"/>
            <w:tcBorders>
              <w:top w:val="nil"/>
              <w:left w:val="nil"/>
              <w:bottom w:val="nil"/>
              <w:right w:val="nil"/>
            </w:tcBorders>
            <w:shd w:val="clear" w:color="auto" w:fill="auto"/>
            <w:noWrap/>
            <w:hideMark/>
          </w:tcPr>
          <w:p w14:paraId="2E18FF1C"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lastRenderedPageBreak/>
              <w:t>Performance Foodservice</w:t>
            </w:r>
          </w:p>
        </w:tc>
        <w:tc>
          <w:tcPr>
            <w:tcW w:w="2080" w:type="dxa"/>
            <w:tcBorders>
              <w:top w:val="nil"/>
              <w:left w:val="nil"/>
              <w:bottom w:val="nil"/>
              <w:right w:val="nil"/>
            </w:tcBorders>
            <w:shd w:val="clear" w:color="auto" w:fill="auto"/>
            <w:noWrap/>
            <w:hideMark/>
          </w:tcPr>
          <w:p w14:paraId="0FFFA041"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Food Purchases</w:t>
            </w:r>
          </w:p>
        </w:tc>
        <w:tc>
          <w:tcPr>
            <w:tcW w:w="1360" w:type="dxa"/>
            <w:tcBorders>
              <w:top w:val="nil"/>
              <w:left w:val="nil"/>
              <w:bottom w:val="nil"/>
              <w:right w:val="nil"/>
            </w:tcBorders>
            <w:shd w:val="clear" w:color="auto" w:fill="auto"/>
            <w:noWrap/>
            <w:hideMark/>
          </w:tcPr>
          <w:p w14:paraId="5CB3913D"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17,427.19</w:t>
            </w:r>
          </w:p>
        </w:tc>
      </w:tr>
      <w:tr w:rsidR="003C276A" w:rsidRPr="003C276A" w14:paraId="01DB1B01" w14:textId="77777777" w:rsidTr="003C276A">
        <w:trPr>
          <w:trHeight w:val="255"/>
        </w:trPr>
        <w:tc>
          <w:tcPr>
            <w:tcW w:w="2920" w:type="dxa"/>
            <w:tcBorders>
              <w:top w:val="nil"/>
              <w:left w:val="nil"/>
              <w:bottom w:val="nil"/>
              <w:right w:val="nil"/>
            </w:tcBorders>
            <w:shd w:val="clear" w:color="auto" w:fill="auto"/>
            <w:noWrap/>
            <w:hideMark/>
          </w:tcPr>
          <w:p w14:paraId="40A546B7"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Phonak Inc.</w:t>
            </w:r>
          </w:p>
        </w:tc>
        <w:tc>
          <w:tcPr>
            <w:tcW w:w="2080" w:type="dxa"/>
            <w:tcBorders>
              <w:top w:val="nil"/>
              <w:left w:val="nil"/>
              <w:bottom w:val="nil"/>
              <w:right w:val="nil"/>
            </w:tcBorders>
            <w:shd w:val="clear" w:color="auto" w:fill="auto"/>
            <w:noWrap/>
            <w:hideMark/>
          </w:tcPr>
          <w:p w14:paraId="1F96A988"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SPED Equipment</w:t>
            </w:r>
          </w:p>
        </w:tc>
        <w:tc>
          <w:tcPr>
            <w:tcW w:w="1360" w:type="dxa"/>
            <w:tcBorders>
              <w:top w:val="nil"/>
              <w:left w:val="nil"/>
              <w:bottom w:val="nil"/>
              <w:right w:val="nil"/>
            </w:tcBorders>
            <w:shd w:val="clear" w:color="auto" w:fill="auto"/>
            <w:noWrap/>
            <w:hideMark/>
          </w:tcPr>
          <w:p w14:paraId="71F29215"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534.27</w:t>
            </w:r>
          </w:p>
        </w:tc>
      </w:tr>
      <w:tr w:rsidR="003C276A" w:rsidRPr="003C276A" w14:paraId="05B9F684" w14:textId="77777777" w:rsidTr="003C276A">
        <w:trPr>
          <w:trHeight w:val="255"/>
        </w:trPr>
        <w:tc>
          <w:tcPr>
            <w:tcW w:w="2920" w:type="dxa"/>
            <w:tcBorders>
              <w:top w:val="nil"/>
              <w:left w:val="nil"/>
              <w:bottom w:val="nil"/>
              <w:right w:val="nil"/>
            </w:tcBorders>
            <w:shd w:val="clear" w:color="auto" w:fill="auto"/>
            <w:noWrap/>
            <w:hideMark/>
          </w:tcPr>
          <w:p w14:paraId="4DA7B414"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Plumb Supply Company</w:t>
            </w:r>
          </w:p>
        </w:tc>
        <w:tc>
          <w:tcPr>
            <w:tcW w:w="2080" w:type="dxa"/>
            <w:tcBorders>
              <w:top w:val="nil"/>
              <w:left w:val="nil"/>
              <w:bottom w:val="nil"/>
              <w:right w:val="nil"/>
            </w:tcBorders>
            <w:shd w:val="clear" w:color="auto" w:fill="auto"/>
            <w:noWrap/>
            <w:hideMark/>
          </w:tcPr>
          <w:p w14:paraId="35B43E62"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Supplies</w:t>
            </w:r>
          </w:p>
        </w:tc>
        <w:tc>
          <w:tcPr>
            <w:tcW w:w="1360" w:type="dxa"/>
            <w:tcBorders>
              <w:top w:val="nil"/>
              <w:left w:val="nil"/>
              <w:bottom w:val="nil"/>
              <w:right w:val="nil"/>
            </w:tcBorders>
            <w:shd w:val="clear" w:color="auto" w:fill="auto"/>
            <w:noWrap/>
            <w:hideMark/>
          </w:tcPr>
          <w:p w14:paraId="5EC9FB49"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50.41</w:t>
            </w:r>
          </w:p>
        </w:tc>
      </w:tr>
      <w:tr w:rsidR="003C276A" w:rsidRPr="003C276A" w14:paraId="1E1CEECA" w14:textId="77777777" w:rsidTr="003C276A">
        <w:trPr>
          <w:trHeight w:val="255"/>
        </w:trPr>
        <w:tc>
          <w:tcPr>
            <w:tcW w:w="2920" w:type="dxa"/>
            <w:tcBorders>
              <w:top w:val="nil"/>
              <w:left w:val="nil"/>
              <w:bottom w:val="nil"/>
              <w:right w:val="nil"/>
            </w:tcBorders>
            <w:shd w:val="clear" w:color="auto" w:fill="auto"/>
            <w:noWrap/>
            <w:hideMark/>
          </w:tcPr>
          <w:p w14:paraId="4A32D502"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Quill Corp</w:t>
            </w:r>
          </w:p>
        </w:tc>
        <w:tc>
          <w:tcPr>
            <w:tcW w:w="2080" w:type="dxa"/>
            <w:tcBorders>
              <w:top w:val="nil"/>
              <w:left w:val="nil"/>
              <w:bottom w:val="nil"/>
              <w:right w:val="nil"/>
            </w:tcBorders>
            <w:shd w:val="clear" w:color="auto" w:fill="auto"/>
            <w:noWrap/>
            <w:hideMark/>
          </w:tcPr>
          <w:p w14:paraId="1B228A44"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Supplies</w:t>
            </w:r>
          </w:p>
        </w:tc>
        <w:tc>
          <w:tcPr>
            <w:tcW w:w="1360" w:type="dxa"/>
            <w:tcBorders>
              <w:top w:val="nil"/>
              <w:left w:val="nil"/>
              <w:bottom w:val="nil"/>
              <w:right w:val="nil"/>
            </w:tcBorders>
            <w:shd w:val="clear" w:color="auto" w:fill="auto"/>
            <w:noWrap/>
            <w:hideMark/>
          </w:tcPr>
          <w:p w14:paraId="171F12B2"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215.21</w:t>
            </w:r>
          </w:p>
        </w:tc>
      </w:tr>
      <w:tr w:rsidR="003C276A" w:rsidRPr="003C276A" w14:paraId="29981B1E" w14:textId="77777777" w:rsidTr="003C276A">
        <w:trPr>
          <w:trHeight w:val="255"/>
        </w:trPr>
        <w:tc>
          <w:tcPr>
            <w:tcW w:w="2920" w:type="dxa"/>
            <w:tcBorders>
              <w:top w:val="nil"/>
              <w:left w:val="nil"/>
              <w:bottom w:val="nil"/>
              <w:right w:val="nil"/>
            </w:tcBorders>
            <w:shd w:val="clear" w:color="auto" w:fill="auto"/>
            <w:noWrap/>
            <w:hideMark/>
          </w:tcPr>
          <w:p w14:paraId="570170BB"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R.M. Boggs Co.</w:t>
            </w:r>
          </w:p>
        </w:tc>
        <w:tc>
          <w:tcPr>
            <w:tcW w:w="2080" w:type="dxa"/>
            <w:tcBorders>
              <w:top w:val="nil"/>
              <w:left w:val="nil"/>
              <w:bottom w:val="nil"/>
              <w:right w:val="nil"/>
            </w:tcBorders>
            <w:shd w:val="clear" w:color="auto" w:fill="auto"/>
            <w:noWrap/>
            <w:hideMark/>
          </w:tcPr>
          <w:p w14:paraId="6D4E9C5C"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Purchase Service</w:t>
            </w:r>
          </w:p>
        </w:tc>
        <w:tc>
          <w:tcPr>
            <w:tcW w:w="1360" w:type="dxa"/>
            <w:tcBorders>
              <w:top w:val="nil"/>
              <w:left w:val="nil"/>
              <w:bottom w:val="nil"/>
              <w:right w:val="nil"/>
            </w:tcBorders>
            <w:shd w:val="clear" w:color="auto" w:fill="auto"/>
            <w:noWrap/>
            <w:hideMark/>
          </w:tcPr>
          <w:p w14:paraId="7BD15ADF"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15,680.88</w:t>
            </w:r>
          </w:p>
        </w:tc>
      </w:tr>
      <w:tr w:rsidR="003C276A" w:rsidRPr="003C276A" w14:paraId="7D5A0B78" w14:textId="77777777" w:rsidTr="003C276A">
        <w:trPr>
          <w:trHeight w:val="255"/>
        </w:trPr>
        <w:tc>
          <w:tcPr>
            <w:tcW w:w="2920" w:type="dxa"/>
            <w:tcBorders>
              <w:top w:val="nil"/>
              <w:left w:val="nil"/>
              <w:bottom w:val="nil"/>
              <w:right w:val="nil"/>
            </w:tcBorders>
            <w:shd w:val="clear" w:color="auto" w:fill="auto"/>
            <w:noWrap/>
            <w:hideMark/>
          </w:tcPr>
          <w:p w14:paraId="4B551C59"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 xml:space="preserve">Refreshment </w:t>
            </w:r>
            <w:proofErr w:type="gramStart"/>
            <w:r w:rsidRPr="003C276A">
              <w:rPr>
                <w:rFonts w:ascii="Arial" w:eastAsia="Times New Roman" w:hAnsi="Arial" w:cs="Arial"/>
                <w:sz w:val="16"/>
                <w:szCs w:val="16"/>
              </w:rPr>
              <w:t>Services  Pepsi</w:t>
            </w:r>
            <w:proofErr w:type="gramEnd"/>
          </w:p>
        </w:tc>
        <w:tc>
          <w:tcPr>
            <w:tcW w:w="2080" w:type="dxa"/>
            <w:tcBorders>
              <w:top w:val="nil"/>
              <w:left w:val="nil"/>
              <w:bottom w:val="nil"/>
              <w:right w:val="nil"/>
            </w:tcBorders>
            <w:shd w:val="clear" w:color="auto" w:fill="auto"/>
            <w:noWrap/>
            <w:hideMark/>
          </w:tcPr>
          <w:p w14:paraId="1B2D62FE"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Pop Purchases</w:t>
            </w:r>
          </w:p>
        </w:tc>
        <w:tc>
          <w:tcPr>
            <w:tcW w:w="1360" w:type="dxa"/>
            <w:tcBorders>
              <w:top w:val="nil"/>
              <w:left w:val="nil"/>
              <w:bottom w:val="nil"/>
              <w:right w:val="nil"/>
            </w:tcBorders>
            <w:shd w:val="clear" w:color="auto" w:fill="auto"/>
            <w:noWrap/>
            <w:hideMark/>
          </w:tcPr>
          <w:p w14:paraId="373B69E3"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1,046.17</w:t>
            </w:r>
          </w:p>
        </w:tc>
      </w:tr>
      <w:tr w:rsidR="003C276A" w:rsidRPr="003C276A" w14:paraId="4FA7977E" w14:textId="77777777" w:rsidTr="003C276A">
        <w:trPr>
          <w:trHeight w:val="255"/>
        </w:trPr>
        <w:tc>
          <w:tcPr>
            <w:tcW w:w="2920" w:type="dxa"/>
            <w:tcBorders>
              <w:top w:val="nil"/>
              <w:left w:val="nil"/>
              <w:bottom w:val="nil"/>
              <w:right w:val="nil"/>
            </w:tcBorders>
            <w:shd w:val="clear" w:color="auto" w:fill="auto"/>
            <w:noWrap/>
            <w:hideMark/>
          </w:tcPr>
          <w:p w14:paraId="0276EAEA"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Rock Valley Physical Therapy</w:t>
            </w:r>
          </w:p>
        </w:tc>
        <w:tc>
          <w:tcPr>
            <w:tcW w:w="2080" w:type="dxa"/>
            <w:tcBorders>
              <w:top w:val="nil"/>
              <w:left w:val="nil"/>
              <w:bottom w:val="nil"/>
              <w:right w:val="nil"/>
            </w:tcBorders>
            <w:shd w:val="clear" w:color="auto" w:fill="auto"/>
            <w:noWrap/>
            <w:hideMark/>
          </w:tcPr>
          <w:p w14:paraId="271ED146"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Athletic Training Services</w:t>
            </w:r>
          </w:p>
        </w:tc>
        <w:tc>
          <w:tcPr>
            <w:tcW w:w="1360" w:type="dxa"/>
            <w:tcBorders>
              <w:top w:val="nil"/>
              <w:left w:val="nil"/>
              <w:bottom w:val="nil"/>
              <w:right w:val="nil"/>
            </w:tcBorders>
            <w:shd w:val="clear" w:color="auto" w:fill="auto"/>
            <w:noWrap/>
            <w:hideMark/>
          </w:tcPr>
          <w:p w14:paraId="644F4219"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398.75</w:t>
            </w:r>
          </w:p>
        </w:tc>
      </w:tr>
      <w:tr w:rsidR="003C276A" w:rsidRPr="003C276A" w14:paraId="1C19469F" w14:textId="77777777" w:rsidTr="003C276A">
        <w:trPr>
          <w:trHeight w:val="255"/>
        </w:trPr>
        <w:tc>
          <w:tcPr>
            <w:tcW w:w="2920" w:type="dxa"/>
            <w:tcBorders>
              <w:top w:val="nil"/>
              <w:left w:val="nil"/>
              <w:bottom w:val="nil"/>
              <w:right w:val="nil"/>
            </w:tcBorders>
            <w:shd w:val="clear" w:color="auto" w:fill="auto"/>
            <w:noWrap/>
            <w:hideMark/>
          </w:tcPr>
          <w:p w14:paraId="6B6B9184"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School Bus Sales</w:t>
            </w:r>
          </w:p>
        </w:tc>
        <w:tc>
          <w:tcPr>
            <w:tcW w:w="2080" w:type="dxa"/>
            <w:tcBorders>
              <w:top w:val="nil"/>
              <w:left w:val="nil"/>
              <w:bottom w:val="nil"/>
              <w:right w:val="nil"/>
            </w:tcBorders>
            <w:shd w:val="clear" w:color="auto" w:fill="auto"/>
            <w:noWrap/>
            <w:hideMark/>
          </w:tcPr>
          <w:p w14:paraId="18BA5F81"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Supplies</w:t>
            </w:r>
          </w:p>
        </w:tc>
        <w:tc>
          <w:tcPr>
            <w:tcW w:w="1360" w:type="dxa"/>
            <w:tcBorders>
              <w:top w:val="nil"/>
              <w:left w:val="nil"/>
              <w:bottom w:val="nil"/>
              <w:right w:val="nil"/>
            </w:tcBorders>
            <w:shd w:val="clear" w:color="auto" w:fill="auto"/>
            <w:noWrap/>
            <w:hideMark/>
          </w:tcPr>
          <w:p w14:paraId="40EE96BA"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448.98</w:t>
            </w:r>
          </w:p>
        </w:tc>
      </w:tr>
      <w:tr w:rsidR="003C276A" w:rsidRPr="003C276A" w14:paraId="71609253" w14:textId="77777777" w:rsidTr="003C276A">
        <w:trPr>
          <w:trHeight w:val="255"/>
        </w:trPr>
        <w:tc>
          <w:tcPr>
            <w:tcW w:w="2920" w:type="dxa"/>
            <w:tcBorders>
              <w:top w:val="nil"/>
              <w:left w:val="nil"/>
              <w:bottom w:val="nil"/>
              <w:right w:val="nil"/>
            </w:tcBorders>
            <w:shd w:val="clear" w:color="auto" w:fill="auto"/>
            <w:noWrap/>
            <w:hideMark/>
          </w:tcPr>
          <w:p w14:paraId="10B70E91"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Schumacher Elevator Company</w:t>
            </w:r>
          </w:p>
        </w:tc>
        <w:tc>
          <w:tcPr>
            <w:tcW w:w="2080" w:type="dxa"/>
            <w:tcBorders>
              <w:top w:val="nil"/>
              <w:left w:val="nil"/>
              <w:bottom w:val="nil"/>
              <w:right w:val="nil"/>
            </w:tcBorders>
            <w:shd w:val="clear" w:color="auto" w:fill="auto"/>
            <w:noWrap/>
            <w:hideMark/>
          </w:tcPr>
          <w:p w14:paraId="59B68B1E"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Purchase Service</w:t>
            </w:r>
          </w:p>
        </w:tc>
        <w:tc>
          <w:tcPr>
            <w:tcW w:w="1360" w:type="dxa"/>
            <w:tcBorders>
              <w:top w:val="nil"/>
              <w:left w:val="nil"/>
              <w:bottom w:val="nil"/>
              <w:right w:val="nil"/>
            </w:tcBorders>
            <w:shd w:val="clear" w:color="auto" w:fill="auto"/>
            <w:noWrap/>
            <w:hideMark/>
          </w:tcPr>
          <w:p w14:paraId="4B03F1D0"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1,028.00</w:t>
            </w:r>
          </w:p>
        </w:tc>
      </w:tr>
      <w:tr w:rsidR="003C276A" w:rsidRPr="003C276A" w14:paraId="1B18D850" w14:textId="77777777" w:rsidTr="003C276A">
        <w:trPr>
          <w:trHeight w:val="255"/>
        </w:trPr>
        <w:tc>
          <w:tcPr>
            <w:tcW w:w="2920" w:type="dxa"/>
            <w:tcBorders>
              <w:top w:val="nil"/>
              <w:left w:val="nil"/>
              <w:bottom w:val="nil"/>
              <w:right w:val="nil"/>
            </w:tcBorders>
            <w:shd w:val="clear" w:color="auto" w:fill="auto"/>
            <w:noWrap/>
            <w:hideMark/>
          </w:tcPr>
          <w:p w14:paraId="20DA6B39"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Soccer.com</w:t>
            </w:r>
          </w:p>
        </w:tc>
        <w:tc>
          <w:tcPr>
            <w:tcW w:w="2080" w:type="dxa"/>
            <w:tcBorders>
              <w:top w:val="nil"/>
              <w:left w:val="nil"/>
              <w:bottom w:val="nil"/>
              <w:right w:val="nil"/>
            </w:tcBorders>
            <w:shd w:val="clear" w:color="auto" w:fill="auto"/>
            <w:noWrap/>
            <w:hideMark/>
          </w:tcPr>
          <w:p w14:paraId="765020ED"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Supplies</w:t>
            </w:r>
          </w:p>
        </w:tc>
        <w:tc>
          <w:tcPr>
            <w:tcW w:w="1360" w:type="dxa"/>
            <w:tcBorders>
              <w:top w:val="nil"/>
              <w:left w:val="nil"/>
              <w:bottom w:val="nil"/>
              <w:right w:val="nil"/>
            </w:tcBorders>
            <w:shd w:val="clear" w:color="auto" w:fill="auto"/>
            <w:noWrap/>
            <w:hideMark/>
          </w:tcPr>
          <w:p w14:paraId="7B0C1F47"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2,987.69</w:t>
            </w:r>
          </w:p>
        </w:tc>
      </w:tr>
      <w:tr w:rsidR="003C276A" w:rsidRPr="003C276A" w14:paraId="7C20E9C2" w14:textId="77777777" w:rsidTr="003C276A">
        <w:trPr>
          <w:trHeight w:val="255"/>
        </w:trPr>
        <w:tc>
          <w:tcPr>
            <w:tcW w:w="2920" w:type="dxa"/>
            <w:tcBorders>
              <w:top w:val="nil"/>
              <w:left w:val="nil"/>
              <w:bottom w:val="nil"/>
              <w:right w:val="nil"/>
            </w:tcBorders>
            <w:shd w:val="clear" w:color="auto" w:fill="auto"/>
            <w:noWrap/>
            <w:hideMark/>
          </w:tcPr>
          <w:p w14:paraId="232F2FBC"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Solon Community School District</w:t>
            </w:r>
          </w:p>
        </w:tc>
        <w:tc>
          <w:tcPr>
            <w:tcW w:w="2080" w:type="dxa"/>
            <w:tcBorders>
              <w:top w:val="nil"/>
              <w:left w:val="nil"/>
              <w:bottom w:val="nil"/>
              <w:right w:val="nil"/>
            </w:tcBorders>
            <w:shd w:val="clear" w:color="auto" w:fill="auto"/>
            <w:noWrap/>
            <w:hideMark/>
          </w:tcPr>
          <w:p w14:paraId="6446FB63"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Entry Fees</w:t>
            </w:r>
          </w:p>
        </w:tc>
        <w:tc>
          <w:tcPr>
            <w:tcW w:w="1360" w:type="dxa"/>
            <w:tcBorders>
              <w:top w:val="nil"/>
              <w:left w:val="nil"/>
              <w:bottom w:val="nil"/>
              <w:right w:val="nil"/>
            </w:tcBorders>
            <w:shd w:val="clear" w:color="auto" w:fill="auto"/>
            <w:noWrap/>
            <w:hideMark/>
          </w:tcPr>
          <w:p w14:paraId="1226F8BB"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50.00</w:t>
            </w:r>
          </w:p>
        </w:tc>
      </w:tr>
      <w:tr w:rsidR="003C276A" w:rsidRPr="003C276A" w14:paraId="3D78593C" w14:textId="77777777" w:rsidTr="003C276A">
        <w:trPr>
          <w:trHeight w:val="255"/>
        </w:trPr>
        <w:tc>
          <w:tcPr>
            <w:tcW w:w="2920" w:type="dxa"/>
            <w:tcBorders>
              <w:top w:val="nil"/>
              <w:left w:val="nil"/>
              <w:bottom w:val="nil"/>
              <w:right w:val="nil"/>
            </w:tcBorders>
            <w:shd w:val="clear" w:color="auto" w:fill="auto"/>
            <w:noWrap/>
            <w:hideMark/>
          </w:tcPr>
          <w:p w14:paraId="15B4B0CA"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Staats Awards</w:t>
            </w:r>
          </w:p>
        </w:tc>
        <w:tc>
          <w:tcPr>
            <w:tcW w:w="2080" w:type="dxa"/>
            <w:tcBorders>
              <w:top w:val="nil"/>
              <w:left w:val="nil"/>
              <w:bottom w:val="nil"/>
              <w:right w:val="nil"/>
            </w:tcBorders>
            <w:shd w:val="clear" w:color="auto" w:fill="auto"/>
            <w:noWrap/>
            <w:hideMark/>
          </w:tcPr>
          <w:p w14:paraId="4FEEEBDB"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Supplies</w:t>
            </w:r>
          </w:p>
        </w:tc>
        <w:tc>
          <w:tcPr>
            <w:tcW w:w="1360" w:type="dxa"/>
            <w:tcBorders>
              <w:top w:val="nil"/>
              <w:left w:val="nil"/>
              <w:bottom w:val="nil"/>
              <w:right w:val="nil"/>
            </w:tcBorders>
            <w:shd w:val="clear" w:color="auto" w:fill="auto"/>
            <w:noWrap/>
            <w:hideMark/>
          </w:tcPr>
          <w:p w14:paraId="1BDB0C6C"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40.30</w:t>
            </w:r>
          </w:p>
        </w:tc>
      </w:tr>
      <w:tr w:rsidR="003C276A" w:rsidRPr="003C276A" w14:paraId="1CE48BE9" w14:textId="77777777" w:rsidTr="003C276A">
        <w:trPr>
          <w:trHeight w:val="255"/>
        </w:trPr>
        <w:tc>
          <w:tcPr>
            <w:tcW w:w="2920" w:type="dxa"/>
            <w:tcBorders>
              <w:top w:val="nil"/>
              <w:left w:val="nil"/>
              <w:bottom w:val="nil"/>
              <w:right w:val="nil"/>
            </w:tcBorders>
            <w:shd w:val="clear" w:color="auto" w:fill="auto"/>
            <w:noWrap/>
            <w:hideMark/>
          </w:tcPr>
          <w:p w14:paraId="4D043002"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Storm Wind, LLC</w:t>
            </w:r>
          </w:p>
        </w:tc>
        <w:tc>
          <w:tcPr>
            <w:tcW w:w="2080" w:type="dxa"/>
            <w:tcBorders>
              <w:top w:val="nil"/>
              <w:left w:val="nil"/>
              <w:bottom w:val="nil"/>
              <w:right w:val="nil"/>
            </w:tcBorders>
            <w:shd w:val="clear" w:color="auto" w:fill="auto"/>
            <w:noWrap/>
            <w:hideMark/>
          </w:tcPr>
          <w:p w14:paraId="34B29511"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Professional Development</w:t>
            </w:r>
          </w:p>
        </w:tc>
        <w:tc>
          <w:tcPr>
            <w:tcW w:w="1360" w:type="dxa"/>
            <w:tcBorders>
              <w:top w:val="nil"/>
              <w:left w:val="nil"/>
              <w:bottom w:val="nil"/>
              <w:right w:val="nil"/>
            </w:tcBorders>
            <w:shd w:val="clear" w:color="auto" w:fill="auto"/>
            <w:noWrap/>
            <w:hideMark/>
          </w:tcPr>
          <w:p w14:paraId="420D8CEF"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1,380.00</w:t>
            </w:r>
          </w:p>
        </w:tc>
      </w:tr>
      <w:tr w:rsidR="003C276A" w:rsidRPr="003C276A" w14:paraId="134F8952" w14:textId="77777777" w:rsidTr="003C276A">
        <w:trPr>
          <w:trHeight w:val="255"/>
        </w:trPr>
        <w:tc>
          <w:tcPr>
            <w:tcW w:w="2920" w:type="dxa"/>
            <w:tcBorders>
              <w:top w:val="nil"/>
              <w:left w:val="nil"/>
              <w:bottom w:val="nil"/>
              <w:right w:val="nil"/>
            </w:tcBorders>
            <w:shd w:val="clear" w:color="auto" w:fill="auto"/>
            <w:noWrap/>
            <w:hideMark/>
          </w:tcPr>
          <w:p w14:paraId="06D83061"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Symmetry Energy Solutions, LLC</w:t>
            </w:r>
          </w:p>
        </w:tc>
        <w:tc>
          <w:tcPr>
            <w:tcW w:w="2080" w:type="dxa"/>
            <w:tcBorders>
              <w:top w:val="nil"/>
              <w:left w:val="nil"/>
              <w:bottom w:val="nil"/>
              <w:right w:val="nil"/>
            </w:tcBorders>
            <w:shd w:val="clear" w:color="auto" w:fill="auto"/>
            <w:noWrap/>
            <w:hideMark/>
          </w:tcPr>
          <w:p w14:paraId="2EC4BEB3"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Utilities</w:t>
            </w:r>
          </w:p>
        </w:tc>
        <w:tc>
          <w:tcPr>
            <w:tcW w:w="1360" w:type="dxa"/>
            <w:tcBorders>
              <w:top w:val="nil"/>
              <w:left w:val="nil"/>
              <w:bottom w:val="nil"/>
              <w:right w:val="nil"/>
            </w:tcBorders>
            <w:shd w:val="clear" w:color="auto" w:fill="auto"/>
            <w:noWrap/>
            <w:hideMark/>
          </w:tcPr>
          <w:p w14:paraId="4CD49B1D"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2,461.34</w:t>
            </w:r>
          </w:p>
        </w:tc>
      </w:tr>
      <w:tr w:rsidR="003C276A" w:rsidRPr="003C276A" w14:paraId="7BE69B0E" w14:textId="77777777" w:rsidTr="003C276A">
        <w:trPr>
          <w:trHeight w:val="255"/>
        </w:trPr>
        <w:tc>
          <w:tcPr>
            <w:tcW w:w="2920" w:type="dxa"/>
            <w:tcBorders>
              <w:top w:val="nil"/>
              <w:left w:val="nil"/>
              <w:bottom w:val="nil"/>
              <w:right w:val="nil"/>
            </w:tcBorders>
            <w:shd w:val="clear" w:color="auto" w:fill="auto"/>
            <w:noWrap/>
            <w:hideMark/>
          </w:tcPr>
          <w:p w14:paraId="6D53C3D6"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Triple B Construction</w:t>
            </w:r>
          </w:p>
        </w:tc>
        <w:tc>
          <w:tcPr>
            <w:tcW w:w="2080" w:type="dxa"/>
            <w:tcBorders>
              <w:top w:val="nil"/>
              <w:left w:val="nil"/>
              <w:bottom w:val="nil"/>
              <w:right w:val="nil"/>
            </w:tcBorders>
            <w:shd w:val="clear" w:color="auto" w:fill="auto"/>
            <w:noWrap/>
            <w:hideMark/>
          </w:tcPr>
          <w:p w14:paraId="418CD9A9"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Purchase Service</w:t>
            </w:r>
          </w:p>
        </w:tc>
        <w:tc>
          <w:tcPr>
            <w:tcW w:w="1360" w:type="dxa"/>
            <w:tcBorders>
              <w:top w:val="nil"/>
              <w:left w:val="nil"/>
              <w:bottom w:val="nil"/>
              <w:right w:val="nil"/>
            </w:tcBorders>
            <w:shd w:val="clear" w:color="auto" w:fill="auto"/>
            <w:noWrap/>
            <w:hideMark/>
          </w:tcPr>
          <w:p w14:paraId="5386F80B"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66,519.00</w:t>
            </w:r>
          </w:p>
        </w:tc>
      </w:tr>
      <w:tr w:rsidR="003C276A" w:rsidRPr="003C276A" w14:paraId="0FB7F52B" w14:textId="77777777" w:rsidTr="003C276A">
        <w:trPr>
          <w:trHeight w:val="255"/>
        </w:trPr>
        <w:tc>
          <w:tcPr>
            <w:tcW w:w="2920" w:type="dxa"/>
            <w:tcBorders>
              <w:top w:val="nil"/>
              <w:left w:val="nil"/>
              <w:bottom w:val="nil"/>
              <w:right w:val="nil"/>
            </w:tcBorders>
            <w:shd w:val="clear" w:color="auto" w:fill="auto"/>
            <w:noWrap/>
            <w:hideMark/>
          </w:tcPr>
          <w:p w14:paraId="58D758DA"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Trophies Plus</w:t>
            </w:r>
          </w:p>
        </w:tc>
        <w:tc>
          <w:tcPr>
            <w:tcW w:w="2080" w:type="dxa"/>
            <w:tcBorders>
              <w:top w:val="nil"/>
              <w:left w:val="nil"/>
              <w:bottom w:val="nil"/>
              <w:right w:val="nil"/>
            </w:tcBorders>
            <w:shd w:val="clear" w:color="auto" w:fill="auto"/>
            <w:noWrap/>
            <w:hideMark/>
          </w:tcPr>
          <w:p w14:paraId="58788B45"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Supplies</w:t>
            </w:r>
          </w:p>
        </w:tc>
        <w:tc>
          <w:tcPr>
            <w:tcW w:w="1360" w:type="dxa"/>
            <w:tcBorders>
              <w:top w:val="nil"/>
              <w:left w:val="nil"/>
              <w:bottom w:val="nil"/>
              <w:right w:val="nil"/>
            </w:tcBorders>
            <w:shd w:val="clear" w:color="auto" w:fill="auto"/>
            <w:noWrap/>
            <w:hideMark/>
          </w:tcPr>
          <w:p w14:paraId="2383BB5F"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1,920.20</w:t>
            </w:r>
          </w:p>
        </w:tc>
      </w:tr>
      <w:tr w:rsidR="003C276A" w:rsidRPr="003C276A" w14:paraId="30422B79" w14:textId="77777777" w:rsidTr="003C276A">
        <w:trPr>
          <w:trHeight w:val="255"/>
        </w:trPr>
        <w:tc>
          <w:tcPr>
            <w:tcW w:w="2920" w:type="dxa"/>
            <w:tcBorders>
              <w:top w:val="nil"/>
              <w:left w:val="nil"/>
              <w:bottom w:val="nil"/>
              <w:right w:val="nil"/>
            </w:tcBorders>
            <w:shd w:val="clear" w:color="auto" w:fill="auto"/>
            <w:noWrap/>
            <w:hideMark/>
          </w:tcPr>
          <w:p w14:paraId="1F453B4E"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Uline</w:t>
            </w:r>
          </w:p>
        </w:tc>
        <w:tc>
          <w:tcPr>
            <w:tcW w:w="2080" w:type="dxa"/>
            <w:tcBorders>
              <w:top w:val="nil"/>
              <w:left w:val="nil"/>
              <w:bottom w:val="nil"/>
              <w:right w:val="nil"/>
            </w:tcBorders>
            <w:shd w:val="clear" w:color="auto" w:fill="auto"/>
            <w:noWrap/>
            <w:hideMark/>
          </w:tcPr>
          <w:p w14:paraId="3E00DA28"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Supplies</w:t>
            </w:r>
          </w:p>
        </w:tc>
        <w:tc>
          <w:tcPr>
            <w:tcW w:w="1360" w:type="dxa"/>
            <w:tcBorders>
              <w:top w:val="nil"/>
              <w:left w:val="nil"/>
              <w:bottom w:val="nil"/>
              <w:right w:val="nil"/>
            </w:tcBorders>
            <w:shd w:val="clear" w:color="auto" w:fill="auto"/>
            <w:noWrap/>
            <w:hideMark/>
          </w:tcPr>
          <w:p w14:paraId="41BDFA90"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289.22</w:t>
            </w:r>
          </w:p>
        </w:tc>
      </w:tr>
      <w:tr w:rsidR="003C276A" w:rsidRPr="003C276A" w14:paraId="49350D91" w14:textId="77777777" w:rsidTr="003C276A">
        <w:trPr>
          <w:trHeight w:val="255"/>
        </w:trPr>
        <w:tc>
          <w:tcPr>
            <w:tcW w:w="2920" w:type="dxa"/>
            <w:tcBorders>
              <w:top w:val="nil"/>
              <w:left w:val="nil"/>
              <w:bottom w:val="nil"/>
              <w:right w:val="nil"/>
            </w:tcBorders>
            <w:shd w:val="clear" w:color="auto" w:fill="auto"/>
            <w:noWrap/>
            <w:hideMark/>
          </w:tcPr>
          <w:p w14:paraId="758A8D88"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Underwood Distributing Co.</w:t>
            </w:r>
          </w:p>
        </w:tc>
        <w:tc>
          <w:tcPr>
            <w:tcW w:w="2080" w:type="dxa"/>
            <w:tcBorders>
              <w:top w:val="nil"/>
              <w:left w:val="nil"/>
              <w:bottom w:val="nil"/>
              <w:right w:val="nil"/>
            </w:tcBorders>
            <w:shd w:val="clear" w:color="auto" w:fill="auto"/>
            <w:noWrap/>
            <w:hideMark/>
          </w:tcPr>
          <w:p w14:paraId="5F648CAC"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Supplies- Gear Up 3.0</w:t>
            </w:r>
          </w:p>
        </w:tc>
        <w:tc>
          <w:tcPr>
            <w:tcW w:w="1360" w:type="dxa"/>
            <w:tcBorders>
              <w:top w:val="nil"/>
              <w:left w:val="nil"/>
              <w:bottom w:val="nil"/>
              <w:right w:val="nil"/>
            </w:tcBorders>
            <w:shd w:val="clear" w:color="auto" w:fill="auto"/>
            <w:noWrap/>
            <w:hideMark/>
          </w:tcPr>
          <w:p w14:paraId="2F757C79"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5,731.25</w:t>
            </w:r>
          </w:p>
        </w:tc>
      </w:tr>
      <w:tr w:rsidR="003C276A" w:rsidRPr="003C276A" w14:paraId="38A387BC" w14:textId="77777777" w:rsidTr="003C276A">
        <w:trPr>
          <w:trHeight w:val="255"/>
        </w:trPr>
        <w:tc>
          <w:tcPr>
            <w:tcW w:w="2920" w:type="dxa"/>
            <w:tcBorders>
              <w:top w:val="nil"/>
              <w:left w:val="nil"/>
              <w:bottom w:val="nil"/>
              <w:right w:val="nil"/>
            </w:tcBorders>
            <w:shd w:val="clear" w:color="auto" w:fill="auto"/>
            <w:noWrap/>
            <w:hideMark/>
          </w:tcPr>
          <w:p w14:paraId="135644D4"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UNI Athletics</w:t>
            </w:r>
          </w:p>
        </w:tc>
        <w:tc>
          <w:tcPr>
            <w:tcW w:w="2080" w:type="dxa"/>
            <w:tcBorders>
              <w:top w:val="nil"/>
              <w:left w:val="nil"/>
              <w:bottom w:val="nil"/>
              <w:right w:val="nil"/>
            </w:tcBorders>
            <w:shd w:val="clear" w:color="auto" w:fill="auto"/>
            <w:noWrap/>
            <w:hideMark/>
          </w:tcPr>
          <w:p w14:paraId="6F9B21A0"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Entry Fees</w:t>
            </w:r>
          </w:p>
        </w:tc>
        <w:tc>
          <w:tcPr>
            <w:tcW w:w="1360" w:type="dxa"/>
            <w:tcBorders>
              <w:top w:val="nil"/>
              <w:left w:val="nil"/>
              <w:bottom w:val="nil"/>
              <w:right w:val="nil"/>
            </w:tcBorders>
            <w:shd w:val="clear" w:color="auto" w:fill="auto"/>
            <w:noWrap/>
            <w:hideMark/>
          </w:tcPr>
          <w:p w14:paraId="2D65E233"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400.00</w:t>
            </w:r>
          </w:p>
        </w:tc>
      </w:tr>
      <w:tr w:rsidR="003C276A" w:rsidRPr="003C276A" w14:paraId="7B79A177" w14:textId="77777777" w:rsidTr="003C276A">
        <w:trPr>
          <w:trHeight w:val="255"/>
        </w:trPr>
        <w:tc>
          <w:tcPr>
            <w:tcW w:w="2920" w:type="dxa"/>
            <w:tcBorders>
              <w:top w:val="nil"/>
              <w:left w:val="nil"/>
              <w:bottom w:val="nil"/>
              <w:right w:val="nil"/>
            </w:tcBorders>
            <w:shd w:val="clear" w:color="auto" w:fill="auto"/>
            <w:noWrap/>
            <w:hideMark/>
          </w:tcPr>
          <w:p w14:paraId="749AFC87"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Van Meter Industrial Inc</w:t>
            </w:r>
          </w:p>
        </w:tc>
        <w:tc>
          <w:tcPr>
            <w:tcW w:w="2080" w:type="dxa"/>
            <w:tcBorders>
              <w:top w:val="nil"/>
              <w:left w:val="nil"/>
              <w:bottom w:val="nil"/>
              <w:right w:val="nil"/>
            </w:tcBorders>
            <w:shd w:val="clear" w:color="auto" w:fill="auto"/>
            <w:noWrap/>
            <w:hideMark/>
          </w:tcPr>
          <w:p w14:paraId="78D6C0F3"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Supplies</w:t>
            </w:r>
          </w:p>
        </w:tc>
        <w:tc>
          <w:tcPr>
            <w:tcW w:w="1360" w:type="dxa"/>
            <w:tcBorders>
              <w:top w:val="nil"/>
              <w:left w:val="nil"/>
              <w:bottom w:val="nil"/>
              <w:right w:val="nil"/>
            </w:tcBorders>
            <w:shd w:val="clear" w:color="auto" w:fill="auto"/>
            <w:noWrap/>
            <w:hideMark/>
          </w:tcPr>
          <w:p w14:paraId="61B5187F"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511.39</w:t>
            </w:r>
          </w:p>
        </w:tc>
      </w:tr>
      <w:tr w:rsidR="003C276A" w:rsidRPr="003C276A" w14:paraId="7B2F8E7A" w14:textId="77777777" w:rsidTr="003C276A">
        <w:trPr>
          <w:trHeight w:val="255"/>
        </w:trPr>
        <w:tc>
          <w:tcPr>
            <w:tcW w:w="2920" w:type="dxa"/>
            <w:tcBorders>
              <w:top w:val="nil"/>
              <w:left w:val="nil"/>
              <w:bottom w:val="nil"/>
              <w:right w:val="nil"/>
            </w:tcBorders>
            <w:shd w:val="clear" w:color="auto" w:fill="auto"/>
            <w:noWrap/>
            <w:hideMark/>
          </w:tcPr>
          <w:p w14:paraId="04345090"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Vetter Culligan Water</w:t>
            </w:r>
          </w:p>
        </w:tc>
        <w:tc>
          <w:tcPr>
            <w:tcW w:w="2080" w:type="dxa"/>
            <w:tcBorders>
              <w:top w:val="nil"/>
              <w:left w:val="nil"/>
              <w:bottom w:val="nil"/>
              <w:right w:val="nil"/>
            </w:tcBorders>
            <w:shd w:val="clear" w:color="auto" w:fill="auto"/>
            <w:noWrap/>
            <w:hideMark/>
          </w:tcPr>
          <w:p w14:paraId="66036161"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Supplies</w:t>
            </w:r>
          </w:p>
        </w:tc>
        <w:tc>
          <w:tcPr>
            <w:tcW w:w="1360" w:type="dxa"/>
            <w:tcBorders>
              <w:top w:val="nil"/>
              <w:left w:val="nil"/>
              <w:bottom w:val="nil"/>
              <w:right w:val="nil"/>
            </w:tcBorders>
            <w:shd w:val="clear" w:color="auto" w:fill="auto"/>
            <w:noWrap/>
            <w:hideMark/>
          </w:tcPr>
          <w:p w14:paraId="2ABBA181"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46.68</w:t>
            </w:r>
          </w:p>
        </w:tc>
      </w:tr>
      <w:tr w:rsidR="003C276A" w:rsidRPr="003C276A" w14:paraId="77CCCEBD" w14:textId="77777777" w:rsidTr="003C276A">
        <w:trPr>
          <w:trHeight w:val="255"/>
        </w:trPr>
        <w:tc>
          <w:tcPr>
            <w:tcW w:w="2920" w:type="dxa"/>
            <w:tcBorders>
              <w:top w:val="nil"/>
              <w:left w:val="nil"/>
              <w:bottom w:val="nil"/>
              <w:right w:val="nil"/>
            </w:tcBorders>
            <w:shd w:val="clear" w:color="auto" w:fill="auto"/>
            <w:noWrap/>
            <w:hideMark/>
          </w:tcPr>
          <w:p w14:paraId="6A79DC7F"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West Music Company</w:t>
            </w:r>
          </w:p>
        </w:tc>
        <w:tc>
          <w:tcPr>
            <w:tcW w:w="2080" w:type="dxa"/>
            <w:tcBorders>
              <w:top w:val="nil"/>
              <w:left w:val="nil"/>
              <w:bottom w:val="nil"/>
              <w:right w:val="nil"/>
            </w:tcBorders>
            <w:shd w:val="clear" w:color="auto" w:fill="auto"/>
            <w:noWrap/>
            <w:hideMark/>
          </w:tcPr>
          <w:p w14:paraId="600CEFD7"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Supplies</w:t>
            </w:r>
          </w:p>
        </w:tc>
        <w:tc>
          <w:tcPr>
            <w:tcW w:w="1360" w:type="dxa"/>
            <w:tcBorders>
              <w:top w:val="nil"/>
              <w:left w:val="nil"/>
              <w:bottom w:val="nil"/>
              <w:right w:val="nil"/>
            </w:tcBorders>
            <w:shd w:val="clear" w:color="auto" w:fill="auto"/>
            <w:noWrap/>
            <w:hideMark/>
          </w:tcPr>
          <w:p w14:paraId="6B5A0709"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1,586.57</w:t>
            </w:r>
          </w:p>
        </w:tc>
      </w:tr>
      <w:tr w:rsidR="003C276A" w:rsidRPr="003C276A" w14:paraId="71864591" w14:textId="77777777" w:rsidTr="003C276A">
        <w:trPr>
          <w:trHeight w:val="255"/>
        </w:trPr>
        <w:tc>
          <w:tcPr>
            <w:tcW w:w="2920" w:type="dxa"/>
            <w:tcBorders>
              <w:top w:val="nil"/>
              <w:left w:val="nil"/>
              <w:bottom w:val="nil"/>
              <w:right w:val="nil"/>
            </w:tcBorders>
            <w:shd w:val="clear" w:color="auto" w:fill="auto"/>
            <w:noWrap/>
            <w:hideMark/>
          </w:tcPr>
          <w:p w14:paraId="07242D36"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Westel Greenhouse, LLC</w:t>
            </w:r>
          </w:p>
        </w:tc>
        <w:tc>
          <w:tcPr>
            <w:tcW w:w="2080" w:type="dxa"/>
            <w:tcBorders>
              <w:top w:val="nil"/>
              <w:left w:val="nil"/>
              <w:bottom w:val="nil"/>
              <w:right w:val="nil"/>
            </w:tcBorders>
            <w:shd w:val="clear" w:color="auto" w:fill="auto"/>
            <w:noWrap/>
            <w:hideMark/>
          </w:tcPr>
          <w:p w14:paraId="11E73089"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Supplies</w:t>
            </w:r>
          </w:p>
        </w:tc>
        <w:tc>
          <w:tcPr>
            <w:tcW w:w="1360" w:type="dxa"/>
            <w:tcBorders>
              <w:top w:val="nil"/>
              <w:left w:val="nil"/>
              <w:bottom w:val="nil"/>
              <w:right w:val="nil"/>
            </w:tcBorders>
            <w:shd w:val="clear" w:color="auto" w:fill="auto"/>
            <w:noWrap/>
            <w:hideMark/>
          </w:tcPr>
          <w:p w14:paraId="6D3DA8EC"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925.58</w:t>
            </w:r>
          </w:p>
        </w:tc>
      </w:tr>
      <w:tr w:rsidR="003C276A" w:rsidRPr="003C276A" w14:paraId="5A386252" w14:textId="77777777" w:rsidTr="003C276A">
        <w:trPr>
          <w:trHeight w:val="255"/>
        </w:trPr>
        <w:tc>
          <w:tcPr>
            <w:tcW w:w="2920" w:type="dxa"/>
            <w:tcBorders>
              <w:top w:val="nil"/>
              <w:left w:val="nil"/>
              <w:bottom w:val="nil"/>
              <w:right w:val="nil"/>
            </w:tcBorders>
            <w:shd w:val="clear" w:color="auto" w:fill="auto"/>
            <w:noWrap/>
            <w:hideMark/>
          </w:tcPr>
          <w:p w14:paraId="4727B1CE"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Wilton Community Schools</w:t>
            </w:r>
          </w:p>
        </w:tc>
        <w:tc>
          <w:tcPr>
            <w:tcW w:w="2080" w:type="dxa"/>
            <w:tcBorders>
              <w:top w:val="nil"/>
              <w:left w:val="nil"/>
              <w:bottom w:val="nil"/>
              <w:right w:val="nil"/>
            </w:tcBorders>
            <w:shd w:val="clear" w:color="auto" w:fill="auto"/>
            <w:noWrap/>
            <w:hideMark/>
          </w:tcPr>
          <w:p w14:paraId="58DCF57D"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Entry Fees</w:t>
            </w:r>
          </w:p>
        </w:tc>
        <w:tc>
          <w:tcPr>
            <w:tcW w:w="1360" w:type="dxa"/>
            <w:tcBorders>
              <w:top w:val="nil"/>
              <w:left w:val="nil"/>
              <w:bottom w:val="nil"/>
              <w:right w:val="nil"/>
            </w:tcBorders>
            <w:shd w:val="clear" w:color="auto" w:fill="auto"/>
            <w:noWrap/>
            <w:hideMark/>
          </w:tcPr>
          <w:p w14:paraId="2FC2AB75"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80.00</w:t>
            </w:r>
          </w:p>
        </w:tc>
      </w:tr>
      <w:tr w:rsidR="003C276A" w:rsidRPr="003C276A" w14:paraId="636404C7" w14:textId="77777777" w:rsidTr="003C276A">
        <w:trPr>
          <w:trHeight w:val="255"/>
        </w:trPr>
        <w:tc>
          <w:tcPr>
            <w:tcW w:w="2920" w:type="dxa"/>
            <w:tcBorders>
              <w:top w:val="nil"/>
              <w:left w:val="nil"/>
              <w:bottom w:val="nil"/>
              <w:right w:val="nil"/>
            </w:tcBorders>
            <w:shd w:val="clear" w:color="auto" w:fill="auto"/>
            <w:noWrap/>
            <w:hideMark/>
          </w:tcPr>
          <w:p w14:paraId="4020D42F"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Windstream</w:t>
            </w:r>
          </w:p>
        </w:tc>
        <w:tc>
          <w:tcPr>
            <w:tcW w:w="2080" w:type="dxa"/>
            <w:tcBorders>
              <w:top w:val="nil"/>
              <w:left w:val="nil"/>
              <w:bottom w:val="nil"/>
              <w:right w:val="nil"/>
            </w:tcBorders>
            <w:shd w:val="clear" w:color="auto" w:fill="auto"/>
            <w:noWrap/>
            <w:hideMark/>
          </w:tcPr>
          <w:p w14:paraId="4678D43C" w14:textId="77777777" w:rsidR="003C276A" w:rsidRPr="003C276A" w:rsidRDefault="003C276A" w:rsidP="003C276A">
            <w:pPr>
              <w:spacing w:after="0" w:line="240" w:lineRule="auto"/>
              <w:rPr>
                <w:rFonts w:ascii="Arial" w:eastAsia="Times New Roman" w:hAnsi="Arial" w:cs="Arial"/>
                <w:sz w:val="16"/>
                <w:szCs w:val="16"/>
              </w:rPr>
            </w:pPr>
            <w:r w:rsidRPr="003C276A">
              <w:rPr>
                <w:rFonts w:ascii="Arial" w:eastAsia="Times New Roman" w:hAnsi="Arial" w:cs="Arial"/>
                <w:sz w:val="16"/>
                <w:szCs w:val="16"/>
              </w:rPr>
              <w:t>Fax Services</w:t>
            </w:r>
          </w:p>
        </w:tc>
        <w:tc>
          <w:tcPr>
            <w:tcW w:w="1360" w:type="dxa"/>
            <w:tcBorders>
              <w:top w:val="nil"/>
              <w:left w:val="nil"/>
              <w:bottom w:val="nil"/>
              <w:right w:val="nil"/>
            </w:tcBorders>
            <w:shd w:val="clear" w:color="auto" w:fill="auto"/>
            <w:noWrap/>
            <w:hideMark/>
          </w:tcPr>
          <w:p w14:paraId="2472CE60" w14:textId="77777777" w:rsidR="003C276A" w:rsidRPr="003C276A" w:rsidRDefault="003C276A" w:rsidP="003C276A">
            <w:pPr>
              <w:spacing w:after="0" w:line="240" w:lineRule="auto"/>
              <w:jc w:val="right"/>
              <w:rPr>
                <w:rFonts w:ascii="Arial" w:eastAsia="Times New Roman" w:hAnsi="Arial" w:cs="Arial"/>
                <w:sz w:val="16"/>
                <w:szCs w:val="16"/>
              </w:rPr>
            </w:pPr>
            <w:r w:rsidRPr="003C276A">
              <w:rPr>
                <w:rFonts w:ascii="Arial" w:eastAsia="Times New Roman" w:hAnsi="Arial" w:cs="Arial"/>
                <w:sz w:val="16"/>
                <w:szCs w:val="16"/>
              </w:rPr>
              <w:t>89.04</w:t>
            </w:r>
          </w:p>
        </w:tc>
      </w:tr>
      <w:tr w:rsidR="003C276A" w:rsidRPr="003C276A" w14:paraId="1212BC78" w14:textId="77777777" w:rsidTr="003C276A">
        <w:trPr>
          <w:trHeight w:val="255"/>
        </w:trPr>
        <w:tc>
          <w:tcPr>
            <w:tcW w:w="2920" w:type="dxa"/>
            <w:tcBorders>
              <w:top w:val="nil"/>
              <w:left w:val="nil"/>
              <w:bottom w:val="nil"/>
              <w:right w:val="nil"/>
            </w:tcBorders>
            <w:shd w:val="clear" w:color="auto" w:fill="auto"/>
            <w:noWrap/>
            <w:vAlign w:val="bottom"/>
            <w:hideMark/>
          </w:tcPr>
          <w:p w14:paraId="0F182036" w14:textId="77777777" w:rsidR="003C276A" w:rsidRPr="003C276A" w:rsidRDefault="003C276A" w:rsidP="003C276A">
            <w:pPr>
              <w:spacing w:after="0" w:line="240" w:lineRule="auto"/>
              <w:jc w:val="right"/>
              <w:rPr>
                <w:rFonts w:ascii="Arial" w:eastAsia="Times New Roman" w:hAnsi="Arial" w:cs="Arial"/>
                <w:sz w:val="16"/>
                <w:szCs w:val="16"/>
              </w:rPr>
            </w:pPr>
          </w:p>
        </w:tc>
        <w:tc>
          <w:tcPr>
            <w:tcW w:w="2080" w:type="dxa"/>
            <w:tcBorders>
              <w:top w:val="nil"/>
              <w:left w:val="nil"/>
              <w:bottom w:val="nil"/>
              <w:right w:val="nil"/>
            </w:tcBorders>
            <w:shd w:val="clear" w:color="auto" w:fill="auto"/>
            <w:noWrap/>
            <w:vAlign w:val="bottom"/>
            <w:hideMark/>
          </w:tcPr>
          <w:p w14:paraId="2B9869E5" w14:textId="77777777" w:rsidR="003C276A" w:rsidRPr="003C276A" w:rsidRDefault="003C276A" w:rsidP="003C276A">
            <w:pPr>
              <w:spacing w:after="0" w:line="240" w:lineRule="auto"/>
              <w:rPr>
                <w:rFonts w:ascii="Times New Roman" w:eastAsia="Times New Roman" w:hAnsi="Times New Roman" w:cs="Times New Roman"/>
                <w:sz w:val="20"/>
                <w:szCs w:val="20"/>
              </w:rPr>
            </w:pPr>
          </w:p>
        </w:tc>
        <w:tc>
          <w:tcPr>
            <w:tcW w:w="1360" w:type="dxa"/>
            <w:tcBorders>
              <w:top w:val="nil"/>
              <w:left w:val="nil"/>
              <w:bottom w:val="nil"/>
              <w:right w:val="nil"/>
            </w:tcBorders>
            <w:shd w:val="clear" w:color="auto" w:fill="auto"/>
            <w:noWrap/>
            <w:vAlign w:val="bottom"/>
            <w:hideMark/>
          </w:tcPr>
          <w:p w14:paraId="11234B77" w14:textId="77777777" w:rsidR="003C276A" w:rsidRPr="003C276A" w:rsidRDefault="003C276A" w:rsidP="003C276A">
            <w:pPr>
              <w:spacing w:after="0" w:line="240" w:lineRule="auto"/>
              <w:jc w:val="right"/>
              <w:rPr>
                <w:rFonts w:ascii="Arial" w:eastAsia="Times New Roman" w:hAnsi="Arial" w:cs="Arial"/>
                <w:color w:val="000000"/>
                <w:sz w:val="20"/>
                <w:szCs w:val="20"/>
              </w:rPr>
            </w:pPr>
            <w:r w:rsidRPr="003C276A">
              <w:rPr>
                <w:rFonts w:ascii="Arial" w:eastAsia="Times New Roman" w:hAnsi="Arial" w:cs="Arial"/>
                <w:color w:val="000000"/>
                <w:sz w:val="20"/>
                <w:szCs w:val="20"/>
              </w:rPr>
              <w:t>416,003.06</w:t>
            </w:r>
          </w:p>
        </w:tc>
      </w:tr>
      <w:tr w:rsidR="003C276A" w:rsidRPr="003C276A" w14:paraId="56E7DAFD" w14:textId="77777777" w:rsidTr="003C276A">
        <w:trPr>
          <w:trHeight w:val="255"/>
        </w:trPr>
        <w:tc>
          <w:tcPr>
            <w:tcW w:w="2920" w:type="dxa"/>
            <w:tcBorders>
              <w:top w:val="nil"/>
              <w:left w:val="nil"/>
              <w:bottom w:val="nil"/>
              <w:right w:val="nil"/>
            </w:tcBorders>
            <w:shd w:val="clear" w:color="auto" w:fill="auto"/>
            <w:noWrap/>
            <w:vAlign w:val="bottom"/>
            <w:hideMark/>
          </w:tcPr>
          <w:p w14:paraId="73D50FD2" w14:textId="77777777" w:rsidR="003C276A" w:rsidRPr="003C276A" w:rsidRDefault="003C276A" w:rsidP="003C276A">
            <w:pPr>
              <w:spacing w:after="0" w:line="240" w:lineRule="auto"/>
              <w:jc w:val="right"/>
              <w:rPr>
                <w:rFonts w:ascii="Arial" w:eastAsia="Times New Roman" w:hAnsi="Arial" w:cs="Arial"/>
                <w:color w:val="000000"/>
                <w:sz w:val="20"/>
                <w:szCs w:val="20"/>
              </w:rPr>
            </w:pPr>
          </w:p>
        </w:tc>
        <w:tc>
          <w:tcPr>
            <w:tcW w:w="2080" w:type="dxa"/>
            <w:tcBorders>
              <w:top w:val="nil"/>
              <w:left w:val="nil"/>
              <w:bottom w:val="nil"/>
              <w:right w:val="nil"/>
            </w:tcBorders>
            <w:shd w:val="clear" w:color="auto" w:fill="auto"/>
            <w:noWrap/>
            <w:vAlign w:val="bottom"/>
            <w:hideMark/>
          </w:tcPr>
          <w:p w14:paraId="4FCCEF63" w14:textId="77777777" w:rsidR="003C276A" w:rsidRPr="003C276A" w:rsidRDefault="003C276A" w:rsidP="003C276A">
            <w:pPr>
              <w:spacing w:after="0" w:line="240" w:lineRule="auto"/>
              <w:rPr>
                <w:rFonts w:ascii="Times New Roman" w:eastAsia="Times New Roman" w:hAnsi="Times New Roman" w:cs="Times New Roman"/>
                <w:sz w:val="20"/>
                <w:szCs w:val="20"/>
              </w:rPr>
            </w:pPr>
          </w:p>
        </w:tc>
        <w:tc>
          <w:tcPr>
            <w:tcW w:w="1360" w:type="dxa"/>
            <w:tcBorders>
              <w:top w:val="nil"/>
              <w:left w:val="nil"/>
              <w:bottom w:val="nil"/>
              <w:right w:val="nil"/>
            </w:tcBorders>
            <w:shd w:val="clear" w:color="auto" w:fill="auto"/>
            <w:noWrap/>
            <w:vAlign w:val="bottom"/>
            <w:hideMark/>
          </w:tcPr>
          <w:p w14:paraId="04088BCD" w14:textId="77777777" w:rsidR="003C276A" w:rsidRPr="003C276A" w:rsidRDefault="003C276A" w:rsidP="003C276A">
            <w:pPr>
              <w:spacing w:after="0" w:line="240" w:lineRule="auto"/>
              <w:rPr>
                <w:rFonts w:ascii="Times New Roman" w:eastAsia="Times New Roman" w:hAnsi="Times New Roman" w:cs="Times New Roman"/>
                <w:sz w:val="20"/>
                <w:szCs w:val="20"/>
              </w:rPr>
            </w:pPr>
          </w:p>
        </w:tc>
      </w:tr>
    </w:tbl>
    <w:p w14:paraId="0A93B0EF" w14:textId="5EF77FC3" w:rsidR="00E45F22" w:rsidRDefault="00E45F22" w:rsidP="7C64C6B7">
      <w:pPr>
        <w:spacing w:line="240" w:lineRule="auto"/>
        <w:rPr>
          <w:rFonts w:ascii="Calibri" w:eastAsia="Calibri" w:hAnsi="Calibri" w:cs="Calibri"/>
          <w:color w:val="000000" w:themeColor="text1"/>
        </w:rPr>
      </w:pPr>
    </w:p>
    <w:sectPr w:rsidR="00E45F2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C436D7" w14:textId="77777777" w:rsidR="00985576" w:rsidRDefault="00985576" w:rsidP="00D373EB">
      <w:pPr>
        <w:spacing w:after="0" w:line="240" w:lineRule="auto"/>
      </w:pPr>
      <w:r>
        <w:separator/>
      </w:r>
    </w:p>
  </w:endnote>
  <w:endnote w:type="continuationSeparator" w:id="0">
    <w:p w14:paraId="76169C2B" w14:textId="77777777" w:rsidR="00985576" w:rsidRDefault="00985576" w:rsidP="00D373E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mic Sans MS">
    <w:panose1 w:val="030F0702030302020204"/>
    <w:charset w:val="00"/>
    <w:family w:val="script"/>
    <w:pitch w:val="variable"/>
    <w:sig w:usb0="00000687" w:usb1="00000013" w:usb2="00000000" w:usb3="00000000" w:csb0="0000009F"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F5977D" w14:textId="77777777" w:rsidR="00985576" w:rsidRDefault="00985576" w:rsidP="00D373EB">
      <w:pPr>
        <w:spacing w:after="0" w:line="240" w:lineRule="auto"/>
      </w:pPr>
      <w:r>
        <w:separator/>
      </w:r>
    </w:p>
  </w:footnote>
  <w:footnote w:type="continuationSeparator" w:id="0">
    <w:p w14:paraId="53A8BCAC" w14:textId="77777777" w:rsidR="00985576" w:rsidRDefault="00985576" w:rsidP="00D373E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EE0B1D"/>
    <w:multiLevelType w:val="hybridMultilevel"/>
    <w:tmpl w:val="324C00D6"/>
    <w:lvl w:ilvl="0" w:tplc="CD0A811C">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426563D"/>
    <w:multiLevelType w:val="hybridMultilevel"/>
    <w:tmpl w:val="F544E114"/>
    <w:lvl w:ilvl="0" w:tplc="4F74A2FC">
      <w:start w:val="1"/>
      <w:numFmt w:val="bullet"/>
      <w:lvlText w:val=""/>
      <w:lvlJc w:val="left"/>
      <w:pPr>
        <w:ind w:left="1080" w:hanging="360"/>
      </w:pPr>
      <w:rPr>
        <w:rFonts w:ascii="Symbol" w:hAnsi="Symbol" w:hint="default"/>
        <w:color w:val="auto"/>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0A9C275C"/>
    <w:multiLevelType w:val="hybridMultilevel"/>
    <w:tmpl w:val="68026C7E"/>
    <w:lvl w:ilvl="0" w:tplc="781C3892">
      <w:start w:val="1"/>
      <w:numFmt w:val="bullet"/>
      <w:lvlText w:val=""/>
      <w:lvlJc w:val="left"/>
      <w:pPr>
        <w:ind w:left="1440" w:hanging="360"/>
      </w:pPr>
      <w:rPr>
        <w:rFonts w:ascii="Symbol" w:hAnsi="Symbol" w:hint="default"/>
      </w:rPr>
    </w:lvl>
    <w:lvl w:ilvl="1" w:tplc="C01456C8">
      <w:start w:val="1"/>
      <w:numFmt w:val="bullet"/>
      <w:lvlText w:val="o"/>
      <w:lvlJc w:val="left"/>
      <w:pPr>
        <w:ind w:left="2160" w:hanging="360"/>
      </w:pPr>
      <w:rPr>
        <w:rFonts w:ascii="Courier New" w:hAnsi="Courier New" w:hint="default"/>
      </w:rPr>
    </w:lvl>
    <w:lvl w:ilvl="2" w:tplc="A524BEB8">
      <w:start w:val="1"/>
      <w:numFmt w:val="bullet"/>
      <w:lvlText w:val=""/>
      <w:lvlJc w:val="left"/>
      <w:pPr>
        <w:ind w:left="2880" w:hanging="360"/>
      </w:pPr>
      <w:rPr>
        <w:rFonts w:ascii="Wingdings" w:hAnsi="Wingdings" w:hint="default"/>
      </w:rPr>
    </w:lvl>
    <w:lvl w:ilvl="3" w:tplc="35F42134">
      <w:start w:val="1"/>
      <w:numFmt w:val="bullet"/>
      <w:lvlText w:val=""/>
      <w:lvlJc w:val="left"/>
      <w:pPr>
        <w:ind w:left="3600" w:hanging="360"/>
      </w:pPr>
      <w:rPr>
        <w:rFonts w:ascii="Symbol" w:hAnsi="Symbol" w:hint="default"/>
      </w:rPr>
    </w:lvl>
    <w:lvl w:ilvl="4" w:tplc="445294B4">
      <w:start w:val="1"/>
      <w:numFmt w:val="bullet"/>
      <w:lvlText w:val="o"/>
      <w:lvlJc w:val="left"/>
      <w:pPr>
        <w:ind w:left="4320" w:hanging="360"/>
      </w:pPr>
      <w:rPr>
        <w:rFonts w:ascii="Courier New" w:hAnsi="Courier New" w:hint="default"/>
      </w:rPr>
    </w:lvl>
    <w:lvl w:ilvl="5" w:tplc="388CB144">
      <w:start w:val="1"/>
      <w:numFmt w:val="bullet"/>
      <w:lvlText w:val=""/>
      <w:lvlJc w:val="left"/>
      <w:pPr>
        <w:ind w:left="5040" w:hanging="360"/>
      </w:pPr>
      <w:rPr>
        <w:rFonts w:ascii="Wingdings" w:hAnsi="Wingdings" w:hint="default"/>
      </w:rPr>
    </w:lvl>
    <w:lvl w:ilvl="6" w:tplc="145A32B8">
      <w:start w:val="1"/>
      <w:numFmt w:val="bullet"/>
      <w:lvlText w:val=""/>
      <w:lvlJc w:val="left"/>
      <w:pPr>
        <w:ind w:left="5760" w:hanging="360"/>
      </w:pPr>
      <w:rPr>
        <w:rFonts w:ascii="Symbol" w:hAnsi="Symbol" w:hint="default"/>
      </w:rPr>
    </w:lvl>
    <w:lvl w:ilvl="7" w:tplc="2F88C692">
      <w:start w:val="1"/>
      <w:numFmt w:val="bullet"/>
      <w:lvlText w:val="o"/>
      <w:lvlJc w:val="left"/>
      <w:pPr>
        <w:ind w:left="6480" w:hanging="360"/>
      </w:pPr>
      <w:rPr>
        <w:rFonts w:ascii="Courier New" w:hAnsi="Courier New" w:hint="default"/>
      </w:rPr>
    </w:lvl>
    <w:lvl w:ilvl="8" w:tplc="52D878A0">
      <w:start w:val="1"/>
      <w:numFmt w:val="bullet"/>
      <w:lvlText w:val=""/>
      <w:lvlJc w:val="left"/>
      <w:pPr>
        <w:ind w:left="7200" w:hanging="360"/>
      </w:pPr>
      <w:rPr>
        <w:rFonts w:ascii="Wingdings" w:hAnsi="Wingdings" w:hint="default"/>
      </w:rPr>
    </w:lvl>
  </w:abstractNum>
  <w:abstractNum w:abstractNumId="3" w15:restartNumberingAfterBreak="0">
    <w:nsid w:val="10507899"/>
    <w:multiLevelType w:val="hybridMultilevel"/>
    <w:tmpl w:val="CFE2B6C4"/>
    <w:lvl w:ilvl="0" w:tplc="214A6AA2">
      <w:start w:val="1"/>
      <w:numFmt w:val="bullet"/>
      <w:lvlText w:val=""/>
      <w:lvlJc w:val="left"/>
      <w:pPr>
        <w:ind w:left="1440" w:hanging="360"/>
      </w:pPr>
      <w:rPr>
        <w:rFonts w:ascii="Symbol" w:hAnsi="Symbol" w:hint="default"/>
      </w:rPr>
    </w:lvl>
    <w:lvl w:ilvl="1" w:tplc="20D00E74">
      <w:start w:val="1"/>
      <w:numFmt w:val="bullet"/>
      <w:lvlText w:val="o"/>
      <w:lvlJc w:val="left"/>
      <w:pPr>
        <w:ind w:left="2160" w:hanging="360"/>
      </w:pPr>
      <w:rPr>
        <w:rFonts w:ascii="Courier New" w:hAnsi="Courier New" w:hint="default"/>
      </w:rPr>
    </w:lvl>
    <w:lvl w:ilvl="2" w:tplc="E6BA347E">
      <w:start w:val="1"/>
      <w:numFmt w:val="bullet"/>
      <w:lvlText w:val=""/>
      <w:lvlJc w:val="left"/>
      <w:pPr>
        <w:ind w:left="2880" w:hanging="360"/>
      </w:pPr>
      <w:rPr>
        <w:rFonts w:ascii="Wingdings" w:hAnsi="Wingdings" w:hint="default"/>
      </w:rPr>
    </w:lvl>
    <w:lvl w:ilvl="3" w:tplc="4B30E432">
      <w:start w:val="1"/>
      <w:numFmt w:val="bullet"/>
      <w:lvlText w:val=""/>
      <w:lvlJc w:val="left"/>
      <w:pPr>
        <w:ind w:left="3600" w:hanging="360"/>
      </w:pPr>
      <w:rPr>
        <w:rFonts w:ascii="Symbol" w:hAnsi="Symbol" w:hint="default"/>
      </w:rPr>
    </w:lvl>
    <w:lvl w:ilvl="4" w:tplc="E22061A4">
      <w:start w:val="1"/>
      <w:numFmt w:val="bullet"/>
      <w:lvlText w:val="o"/>
      <w:lvlJc w:val="left"/>
      <w:pPr>
        <w:ind w:left="4320" w:hanging="360"/>
      </w:pPr>
      <w:rPr>
        <w:rFonts w:ascii="Courier New" w:hAnsi="Courier New" w:hint="default"/>
      </w:rPr>
    </w:lvl>
    <w:lvl w:ilvl="5" w:tplc="37F2C74E">
      <w:start w:val="1"/>
      <w:numFmt w:val="bullet"/>
      <w:lvlText w:val=""/>
      <w:lvlJc w:val="left"/>
      <w:pPr>
        <w:ind w:left="5040" w:hanging="360"/>
      </w:pPr>
      <w:rPr>
        <w:rFonts w:ascii="Wingdings" w:hAnsi="Wingdings" w:hint="default"/>
      </w:rPr>
    </w:lvl>
    <w:lvl w:ilvl="6" w:tplc="AEE0711C">
      <w:start w:val="1"/>
      <w:numFmt w:val="bullet"/>
      <w:lvlText w:val=""/>
      <w:lvlJc w:val="left"/>
      <w:pPr>
        <w:ind w:left="5760" w:hanging="360"/>
      </w:pPr>
      <w:rPr>
        <w:rFonts w:ascii="Symbol" w:hAnsi="Symbol" w:hint="default"/>
      </w:rPr>
    </w:lvl>
    <w:lvl w:ilvl="7" w:tplc="CFDA86DE">
      <w:start w:val="1"/>
      <w:numFmt w:val="bullet"/>
      <w:lvlText w:val="o"/>
      <w:lvlJc w:val="left"/>
      <w:pPr>
        <w:ind w:left="6480" w:hanging="360"/>
      </w:pPr>
      <w:rPr>
        <w:rFonts w:ascii="Courier New" w:hAnsi="Courier New" w:hint="default"/>
      </w:rPr>
    </w:lvl>
    <w:lvl w:ilvl="8" w:tplc="8FFE6E9E">
      <w:start w:val="1"/>
      <w:numFmt w:val="bullet"/>
      <w:lvlText w:val=""/>
      <w:lvlJc w:val="left"/>
      <w:pPr>
        <w:ind w:left="7200" w:hanging="360"/>
      </w:pPr>
      <w:rPr>
        <w:rFonts w:ascii="Wingdings" w:hAnsi="Wingdings" w:hint="default"/>
      </w:rPr>
    </w:lvl>
  </w:abstractNum>
  <w:abstractNum w:abstractNumId="4" w15:restartNumberingAfterBreak="0">
    <w:nsid w:val="12381FD8"/>
    <w:multiLevelType w:val="hybridMultilevel"/>
    <w:tmpl w:val="9FFCF1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7AD074D"/>
    <w:multiLevelType w:val="hybridMultilevel"/>
    <w:tmpl w:val="194282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100657"/>
    <w:multiLevelType w:val="hybridMultilevel"/>
    <w:tmpl w:val="367A3D1A"/>
    <w:lvl w:ilvl="0" w:tplc="04090001">
      <w:start w:val="1"/>
      <w:numFmt w:val="bullet"/>
      <w:lvlText w:val=""/>
      <w:lvlJc w:val="left"/>
      <w:pPr>
        <w:ind w:left="1170" w:hanging="360"/>
      </w:pPr>
      <w:rPr>
        <w:rFonts w:ascii="Symbol" w:hAnsi="Symbol" w:hint="default"/>
      </w:rPr>
    </w:lvl>
    <w:lvl w:ilvl="1" w:tplc="04090003">
      <w:start w:val="1"/>
      <w:numFmt w:val="bullet"/>
      <w:lvlText w:val="o"/>
      <w:lvlJc w:val="left"/>
      <w:pPr>
        <w:ind w:left="1890" w:hanging="360"/>
      </w:pPr>
      <w:rPr>
        <w:rFonts w:ascii="Courier New" w:hAnsi="Courier New" w:cs="Courier New" w:hint="default"/>
      </w:rPr>
    </w:lvl>
    <w:lvl w:ilvl="2" w:tplc="04090005">
      <w:start w:val="1"/>
      <w:numFmt w:val="bullet"/>
      <w:lvlText w:val=""/>
      <w:lvlJc w:val="left"/>
      <w:pPr>
        <w:ind w:left="2610" w:hanging="360"/>
      </w:pPr>
      <w:rPr>
        <w:rFonts w:ascii="Wingdings" w:hAnsi="Wingdings" w:hint="default"/>
      </w:rPr>
    </w:lvl>
    <w:lvl w:ilvl="3" w:tplc="04090001">
      <w:start w:val="1"/>
      <w:numFmt w:val="bullet"/>
      <w:lvlText w:val=""/>
      <w:lvlJc w:val="left"/>
      <w:pPr>
        <w:ind w:left="99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7" w15:restartNumberingAfterBreak="0">
    <w:nsid w:val="1A4D4171"/>
    <w:multiLevelType w:val="hybridMultilevel"/>
    <w:tmpl w:val="B024DDC2"/>
    <w:lvl w:ilvl="0" w:tplc="CD0A811C">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9F7850"/>
    <w:multiLevelType w:val="hybridMultilevel"/>
    <w:tmpl w:val="F5F66C9E"/>
    <w:lvl w:ilvl="0" w:tplc="04090001">
      <w:start w:val="1"/>
      <w:numFmt w:val="bullet"/>
      <w:lvlText w:val=""/>
      <w:lvlJc w:val="left"/>
      <w:pPr>
        <w:ind w:left="3600" w:hanging="360"/>
      </w:pPr>
      <w:rPr>
        <w:rFonts w:ascii="Symbol" w:hAnsi="Symbol" w:hint="default"/>
      </w:rPr>
    </w:lvl>
    <w:lvl w:ilvl="1" w:tplc="04090003" w:tentative="1">
      <w:start w:val="1"/>
      <w:numFmt w:val="bullet"/>
      <w:lvlText w:val="o"/>
      <w:lvlJc w:val="left"/>
      <w:pPr>
        <w:ind w:left="4320" w:hanging="360"/>
      </w:pPr>
      <w:rPr>
        <w:rFonts w:ascii="Courier New" w:hAnsi="Courier New" w:cs="Courier New" w:hint="default"/>
      </w:rPr>
    </w:lvl>
    <w:lvl w:ilvl="2" w:tplc="04090005" w:tentative="1">
      <w:start w:val="1"/>
      <w:numFmt w:val="bullet"/>
      <w:lvlText w:val=""/>
      <w:lvlJc w:val="left"/>
      <w:pPr>
        <w:ind w:left="5040" w:hanging="360"/>
      </w:pPr>
      <w:rPr>
        <w:rFonts w:ascii="Wingdings" w:hAnsi="Wingdings" w:hint="default"/>
      </w:rPr>
    </w:lvl>
    <w:lvl w:ilvl="3" w:tplc="04090001" w:tentative="1">
      <w:start w:val="1"/>
      <w:numFmt w:val="bullet"/>
      <w:lvlText w:val=""/>
      <w:lvlJc w:val="left"/>
      <w:pPr>
        <w:ind w:left="5760" w:hanging="360"/>
      </w:pPr>
      <w:rPr>
        <w:rFonts w:ascii="Symbol" w:hAnsi="Symbol" w:hint="default"/>
      </w:rPr>
    </w:lvl>
    <w:lvl w:ilvl="4" w:tplc="04090003" w:tentative="1">
      <w:start w:val="1"/>
      <w:numFmt w:val="bullet"/>
      <w:lvlText w:val="o"/>
      <w:lvlJc w:val="left"/>
      <w:pPr>
        <w:ind w:left="6480" w:hanging="360"/>
      </w:pPr>
      <w:rPr>
        <w:rFonts w:ascii="Courier New" w:hAnsi="Courier New" w:cs="Courier New" w:hint="default"/>
      </w:rPr>
    </w:lvl>
    <w:lvl w:ilvl="5" w:tplc="04090005" w:tentative="1">
      <w:start w:val="1"/>
      <w:numFmt w:val="bullet"/>
      <w:lvlText w:val=""/>
      <w:lvlJc w:val="left"/>
      <w:pPr>
        <w:ind w:left="7200" w:hanging="360"/>
      </w:pPr>
      <w:rPr>
        <w:rFonts w:ascii="Wingdings" w:hAnsi="Wingdings" w:hint="default"/>
      </w:rPr>
    </w:lvl>
    <w:lvl w:ilvl="6" w:tplc="04090001" w:tentative="1">
      <w:start w:val="1"/>
      <w:numFmt w:val="bullet"/>
      <w:lvlText w:val=""/>
      <w:lvlJc w:val="left"/>
      <w:pPr>
        <w:ind w:left="7920" w:hanging="360"/>
      </w:pPr>
      <w:rPr>
        <w:rFonts w:ascii="Symbol" w:hAnsi="Symbol" w:hint="default"/>
      </w:rPr>
    </w:lvl>
    <w:lvl w:ilvl="7" w:tplc="04090003" w:tentative="1">
      <w:start w:val="1"/>
      <w:numFmt w:val="bullet"/>
      <w:lvlText w:val="o"/>
      <w:lvlJc w:val="left"/>
      <w:pPr>
        <w:ind w:left="8640" w:hanging="360"/>
      </w:pPr>
      <w:rPr>
        <w:rFonts w:ascii="Courier New" w:hAnsi="Courier New" w:cs="Courier New" w:hint="default"/>
      </w:rPr>
    </w:lvl>
    <w:lvl w:ilvl="8" w:tplc="04090005" w:tentative="1">
      <w:start w:val="1"/>
      <w:numFmt w:val="bullet"/>
      <w:lvlText w:val=""/>
      <w:lvlJc w:val="left"/>
      <w:pPr>
        <w:ind w:left="9360" w:hanging="360"/>
      </w:pPr>
      <w:rPr>
        <w:rFonts w:ascii="Wingdings" w:hAnsi="Wingdings" w:hint="default"/>
      </w:rPr>
    </w:lvl>
  </w:abstractNum>
  <w:abstractNum w:abstractNumId="9" w15:restartNumberingAfterBreak="0">
    <w:nsid w:val="1ADC2441"/>
    <w:multiLevelType w:val="multilevel"/>
    <w:tmpl w:val="108C2F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CDD115D"/>
    <w:multiLevelType w:val="hybridMultilevel"/>
    <w:tmpl w:val="7B24ACE0"/>
    <w:lvl w:ilvl="0" w:tplc="AD74C602">
      <w:start w:val="1"/>
      <w:numFmt w:val="bullet"/>
      <w:lvlText w:val=""/>
      <w:lvlJc w:val="left"/>
      <w:pPr>
        <w:ind w:left="1440" w:hanging="360"/>
      </w:pPr>
      <w:rPr>
        <w:rFonts w:ascii="Symbol" w:hAnsi="Symbol" w:hint="default"/>
      </w:rPr>
    </w:lvl>
    <w:lvl w:ilvl="1" w:tplc="C3A4E006">
      <w:start w:val="1"/>
      <w:numFmt w:val="bullet"/>
      <w:lvlText w:val="o"/>
      <w:lvlJc w:val="left"/>
      <w:pPr>
        <w:ind w:left="2160" w:hanging="360"/>
      </w:pPr>
      <w:rPr>
        <w:rFonts w:ascii="Courier New" w:hAnsi="Courier New" w:hint="default"/>
      </w:rPr>
    </w:lvl>
    <w:lvl w:ilvl="2" w:tplc="C05C3938">
      <w:start w:val="1"/>
      <w:numFmt w:val="bullet"/>
      <w:lvlText w:val=""/>
      <w:lvlJc w:val="left"/>
      <w:pPr>
        <w:ind w:left="2880" w:hanging="360"/>
      </w:pPr>
      <w:rPr>
        <w:rFonts w:ascii="Wingdings" w:hAnsi="Wingdings" w:hint="default"/>
      </w:rPr>
    </w:lvl>
    <w:lvl w:ilvl="3" w:tplc="79D0BCBE">
      <w:start w:val="1"/>
      <w:numFmt w:val="bullet"/>
      <w:lvlText w:val=""/>
      <w:lvlJc w:val="left"/>
      <w:pPr>
        <w:ind w:left="3600" w:hanging="360"/>
      </w:pPr>
      <w:rPr>
        <w:rFonts w:ascii="Symbol" w:hAnsi="Symbol" w:hint="default"/>
      </w:rPr>
    </w:lvl>
    <w:lvl w:ilvl="4" w:tplc="642420B6">
      <w:start w:val="1"/>
      <w:numFmt w:val="bullet"/>
      <w:lvlText w:val="o"/>
      <w:lvlJc w:val="left"/>
      <w:pPr>
        <w:ind w:left="4320" w:hanging="360"/>
      </w:pPr>
      <w:rPr>
        <w:rFonts w:ascii="Courier New" w:hAnsi="Courier New" w:hint="default"/>
      </w:rPr>
    </w:lvl>
    <w:lvl w:ilvl="5" w:tplc="45FE9990">
      <w:start w:val="1"/>
      <w:numFmt w:val="bullet"/>
      <w:lvlText w:val=""/>
      <w:lvlJc w:val="left"/>
      <w:pPr>
        <w:ind w:left="5040" w:hanging="360"/>
      </w:pPr>
      <w:rPr>
        <w:rFonts w:ascii="Wingdings" w:hAnsi="Wingdings" w:hint="default"/>
      </w:rPr>
    </w:lvl>
    <w:lvl w:ilvl="6" w:tplc="A0C415FE">
      <w:start w:val="1"/>
      <w:numFmt w:val="bullet"/>
      <w:lvlText w:val=""/>
      <w:lvlJc w:val="left"/>
      <w:pPr>
        <w:ind w:left="5760" w:hanging="360"/>
      </w:pPr>
      <w:rPr>
        <w:rFonts w:ascii="Symbol" w:hAnsi="Symbol" w:hint="default"/>
      </w:rPr>
    </w:lvl>
    <w:lvl w:ilvl="7" w:tplc="29807FDC">
      <w:start w:val="1"/>
      <w:numFmt w:val="bullet"/>
      <w:lvlText w:val="o"/>
      <w:lvlJc w:val="left"/>
      <w:pPr>
        <w:ind w:left="6480" w:hanging="360"/>
      </w:pPr>
      <w:rPr>
        <w:rFonts w:ascii="Courier New" w:hAnsi="Courier New" w:hint="default"/>
      </w:rPr>
    </w:lvl>
    <w:lvl w:ilvl="8" w:tplc="862EF91A">
      <w:start w:val="1"/>
      <w:numFmt w:val="bullet"/>
      <w:lvlText w:val=""/>
      <w:lvlJc w:val="left"/>
      <w:pPr>
        <w:ind w:left="7200" w:hanging="360"/>
      </w:pPr>
      <w:rPr>
        <w:rFonts w:ascii="Wingdings" w:hAnsi="Wingdings" w:hint="default"/>
      </w:rPr>
    </w:lvl>
  </w:abstractNum>
  <w:abstractNum w:abstractNumId="11" w15:restartNumberingAfterBreak="0">
    <w:nsid w:val="1E3507B0"/>
    <w:multiLevelType w:val="hybridMultilevel"/>
    <w:tmpl w:val="574C86CC"/>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31863059"/>
    <w:multiLevelType w:val="hybridMultilevel"/>
    <w:tmpl w:val="1B36521E"/>
    <w:lvl w:ilvl="0" w:tplc="04090001">
      <w:start w:val="1"/>
      <w:numFmt w:val="bullet"/>
      <w:lvlText w:val=""/>
      <w:lvlJc w:val="left"/>
      <w:pPr>
        <w:ind w:left="1716" w:hanging="360"/>
      </w:pPr>
      <w:rPr>
        <w:rFonts w:ascii="Symbol" w:hAnsi="Symbol" w:hint="default"/>
      </w:rPr>
    </w:lvl>
    <w:lvl w:ilvl="1" w:tplc="04090003" w:tentative="1">
      <w:start w:val="1"/>
      <w:numFmt w:val="bullet"/>
      <w:lvlText w:val="o"/>
      <w:lvlJc w:val="left"/>
      <w:pPr>
        <w:ind w:left="2436" w:hanging="360"/>
      </w:pPr>
      <w:rPr>
        <w:rFonts w:ascii="Courier New" w:hAnsi="Courier New" w:cs="Courier New" w:hint="default"/>
      </w:rPr>
    </w:lvl>
    <w:lvl w:ilvl="2" w:tplc="04090005" w:tentative="1">
      <w:start w:val="1"/>
      <w:numFmt w:val="bullet"/>
      <w:lvlText w:val=""/>
      <w:lvlJc w:val="left"/>
      <w:pPr>
        <w:ind w:left="3156" w:hanging="360"/>
      </w:pPr>
      <w:rPr>
        <w:rFonts w:ascii="Wingdings" w:hAnsi="Wingdings" w:hint="default"/>
      </w:rPr>
    </w:lvl>
    <w:lvl w:ilvl="3" w:tplc="04090001" w:tentative="1">
      <w:start w:val="1"/>
      <w:numFmt w:val="bullet"/>
      <w:lvlText w:val=""/>
      <w:lvlJc w:val="left"/>
      <w:pPr>
        <w:ind w:left="3876" w:hanging="360"/>
      </w:pPr>
      <w:rPr>
        <w:rFonts w:ascii="Symbol" w:hAnsi="Symbol" w:hint="default"/>
      </w:rPr>
    </w:lvl>
    <w:lvl w:ilvl="4" w:tplc="04090003" w:tentative="1">
      <w:start w:val="1"/>
      <w:numFmt w:val="bullet"/>
      <w:lvlText w:val="o"/>
      <w:lvlJc w:val="left"/>
      <w:pPr>
        <w:ind w:left="4596" w:hanging="360"/>
      </w:pPr>
      <w:rPr>
        <w:rFonts w:ascii="Courier New" w:hAnsi="Courier New" w:cs="Courier New" w:hint="default"/>
      </w:rPr>
    </w:lvl>
    <w:lvl w:ilvl="5" w:tplc="04090005" w:tentative="1">
      <w:start w:val="1"/>
      <w:numFmt w:val="bullet"/>
      <w:lvlText w:val=""/>
      <w:lvlJc w:val="left"/>
      <w:pPr>
        <w:ind w:left="5316" w:hanging="360"/>
      </w:pPr>
      <w:rPr>
        <w:rFonts w:ascii="Wingdings" w:hAnsi="Wingdings" w:hint="default"/>
      </w:rPr>
    </w:lvl>
    <w:lvl w:ilvl="6" w:tplc="04090001" w:tentative="1">
      <w:start w:val="1"/>
      <w:numFmt w:val="bullet"/>
      <w:lvlText w:val=""/>
      <w:lvlJc w:val="left"/>
      <w:pPr>
        <w:ind w:left="6036" w:hanging="360"/>
      </w:pPr>
      <w:rPr>
        <w:rFonts w:ascii="Symbol" w:hAnsi="Symbol" w:hint="default"/>
      </w:rPr>
    </w:lvl>
    <w:lvl w:ilvl="7" w:tplc="04090003" w:tentative="1">
      <w:start w:val="1"/>
      <w:numFmt w:val="bullet"/>
      <w:lvlText w:val="o"/>
      <w:lvlJc w:val="left"/>
      <w:pPr>
        <w:ind w:left="6756" w:hanging="360"/>
      </w:pPr>
      <w:rPr>
        <w:rFonts w:ascii="Courier New" w:hAnsi="Courier New" w:cs="Courier New" w:hint="default"/>
      </w:rPr>
    </w:lvl>
    <w:lvl w:ilvl="8" w:tplc="04090005" w:tentative="1">
      <w:start w:val="1"/>
      <w:numFmt w:val="bullet"/>
      <w:lvlText w:val=""/>
      <w:lvlJc w:val="left"/>
      <w:pPr>
        <w:ind w:left="7476" w:hanging="360"/>
      </w:pPr>
      <w:rPr>
        <w:rFonts w:ascii="Wingdings" w:hAnsi="Wingdings" w:hint="default"/>
      </w:rPr>
    </w:lvl>
  </w:abstractNum>
  <w:abstractNum w:abstractNumId="13" w15:restartNumberingAfterBreak="0">
    <w:nsid w:val="328A244D"/>
    <w:multiLevelType w:val="multilevel"/>
    <w:tmpl w:val="CED426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2F65048"/>
    <w:multiLevelType w:val="multilevel"/>
    <w:tmpl w:val="5AEA52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33CF4D9F"/>
    <w:multiLevelType w:val="hybridMultilevel"/>
    <w:tmpl w:val="D578DD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42D5142"/>
    <w:multiLevelType w:val="multilevel"/>
    <w:tmpl w:val="14CE9ED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3BBA0F2A"/>
    <w:multiLevelType w:val="hybridMultilevel"/>
    <w:tmpl w:val="E4CAD1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F457F12"/>
    <w:multiLevelType w:val="hybridMultilevel"/>
    <w:tmpl w:val="8EDE772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4E52E27"/>
    <w:multiLevelType w:val="multilevel"/>
    <w:tmpl w:val="76504B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F174CE4"/>
    <w:multiLevelType w:val="multilevel"/>
    <w:tmpl w:val="296A25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6C1E76E7"/>
    <w:multiLevelType w:val="multilevel"/>
    <w:tmpl w:val="B46293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6D1B7A01"/>
    <w:multiLevelType w:val="hybridMultilevel"/>
    <w:tmpl w:val="E7343638"/>
    <w:lvl w:ilvl="0" w:tplc="CD0A811C">
      <w:start w:val="1"/>
      <w:numFmt w:val="bullet"/>
      <w:lvlText w:val=""/>
      <w:lvlJc w:val="left"/>
      <w:pPr>
        <w:ind w:left="1392" w:hanging="360"/>
      </w:pPr>
      <w:rPr>
        <w:rFonts w:ascii="Symbol" w:hAnsi="Symbol" w:hint="default"/>
        <w:color w:val="auto"/>
      </w:rPr>
    </w:lvl>
    <w:lvl w:ilvl="1" w:tplc="04090003" w:tentative="1">
      <w:start w:val="1"/>
      <w:numFmt w:val="bullet"/>
      <w:lvlText w:val="o"/>
      <w:lvlJc w:val="left"/>
      <w:pPr>
        <w:ind w:left="2112" w:hanging="360"/>
      </w:pPr>
      <w:rPr>
        <w:rFonts w:ascii="Courier New" w:hAnsi="Courier New" w:cs="Courier New" w:hint="default"/>
      </w:rPr>
    </w:lvl>
    <w:lvl w:ilvl="2" w:tplc="04090005" w:tentative="1">
      <w:start w:val="1"/>
      <w:numFmt w:val="bullet"/>
      <w:lvlText w:val=""/>
      <w:lvlJc w:val="left"/>
      <w:pPr>
        <w:ind w:left="2832" w:hanging="360"/>
      </w:pPr>
      <w:rPr>
        <w:rFonts w:ascii="Wingdings" w:hAnsi="Wingdings" w:hint="default"/>
      </w:rPr>
    </w:lvl>
    <w:lvl w:ilvl="3" w:tplc="04090001" w:tentative="1">
      <w:start w:val="1"/>
      <w:numFmt w:val="bullet"/>
      <w:lvlText w:val=""/>
      <w:lvlJc w:val="left"/>
      <w:pPr>
        <w:ind w:left="3552" w:hanging="360"/>
      </w:pPr>
      <w:rPr>
        <w:rFonts w:ascii="Symbol" w:hAnsi="Symbol" w:hint="default"/>
      </w:rPr>
    </w:lvl>
    <w:lvl w:ilvl="4" w:tplc="04090003" w:tentative="1">
      <w:start w:val="1"/>
      <w:numFmt w:val="bullet"/>
      <w:lvlText w:val="o"/>
      <w:lvlJc w:val="left"/>
      <w:pPr>
        <w:ind w:left="4272" w:hanging="360"/>
      </w:pPr>
      <w:rPr>
        <w:rFonts w:ascii="Courier New" w:hAnsi="Courier New" w:cs="Courier New" w:hint="default"/>
      </w:rPr>
    </w:lvl>
    <w:lvl w:ilvl="5" w:tplc="04090005" w:tentative="1">
      <w:start w:val="1"/>
      <w:numFmt w:val="bullet"/>
      <w:lvlText w:val=""/>
      <w:lvlJc w:val="left"/>
      <w:pPr>
        <w:ind w:left="4992" w:hanging="360"/>
      </w:pPr>
      <w:rPr>
        <w:rFonts w:ascii="Wingdings" w:hAnsi="Wingdings" w:hint="default"/>
      </w:rPr>
    </w:lvl>
    <w:lvl w:ilvl="6" w:tplc="04090001" w:tentative="1">
      <w:start w:val="1"/>
      <w:numFmt w:val="bullet"/>
      <w:lvlText w:val=""/>
      <w:lvlJc w:val="left"/>
      <w:pPr>
        <w:ind w:left="5712" w:hanging="360"/>
      </w:pPr>
      <w:rPr>
        <w:rFonts w:ascii="Symbol" w:hAnsi="Symbol" w:hint="default"/>
      </w:rPr>
    </w:lvl>
    <w:lvl w:ilvl="7" w:tplc="04090003" w:tentative="1">
      <w:start w:val="1"/>
      <w:numFmt w:val="bullet"/>
      <w:lvlText w:val="o"/>
      <w:lvlJc w:val="left"/>
      <w:pPr>
        <w:ind w:left="6432" w:hanging="360"/>
      </w:pPr>
      <w:rPr>
        <w:rFonts w:ascii="Courier New" w:hAnsi="Courier New" w:cs="Courier New" w:hint="default"/>
      </w:rPr>
    </w:lvl>
    <w:lvl w:ilvl="8" w:tplc="04090005" w:tentative="1">
      <w:start w:val="1"/>
      <w:numFmt w:val="bullet"/>
      <w:lvlText w:val=""/>
      <w:lvlJc w:val="left"/>
      <w:pPr>
        <w:ind w:left="7152" w:hanging="360"/>
      </w:pPr>
      <w:rPr>
        <w:rFonts w:ascii="Wingdings" w:hAnsi="Wingdings" w:hint="default"/>
      </w:rPr>
    </w:lvl>
  </w:abstractNum>
  <w:abstractNum w:abstractNumId="23" w15:restartNumberingAfterBreak="0">
    <w:nsid w:val="6E994325"/>
    <w:multiLevelType w:val="hybridMultilevel"/>
    <w:tmpl w:val="47EC8720"/>
    <w:lvl w:ilvl="0" w:tplc="04090001">
      <w:start w:val="1"/>
      <w:numFmt w:val="bullet"/>
      <w:lvlText w:val=""/>
      <w:lvlJc w:val="left"/>
      <w:pPr>
        <w:ind w:left="2340" w:hanging="360"/>
      </w:pPr>
      <w:rPr>
        <w:rFonts w:ascii="Symbol" w:hAnsi="Symbol" w:hint="default"/>
      </w:rPr>
    </w:lvl>
    <w:lvl w:ilvl="1" w:tplc="04090003" w:tentative="1">
      <w:start w:val="1"/>
      <w:numFmt w:val="bullet"/>
      <w:lvlText w:val="o"/>
      <w:lvlJc w:val="left"/>
      <w:pPr>
        <w:ind w:left="3060" w:hanging="360"/>
      </w:pPr>
      <w:rPr>
        <w:rFonts w:ascii="Courier New" w:hAnsi="Courier New" w:cs="Courier New" w:hint="default"/>
      </w:rPr>
    </w:lvl>
    <w:lvl w:ilvl="2" w:tplc="04090005" w:tentative="1">
      <w:start w:val="1"/>
      <w:numFmt w:val="bullet"/>
      <w:lvlText w:val=""/>
      <w:lvlJc w:val="left"/>
      <w:pPr>
        <w:ind w:left="3780" w:hanging="360"/>
      </w:pPr>
      <w:rPr>
        <w:rFonts w:ascii="Wingdings" w:hAnsi="Wingdings" w:hint="default"/>
      </w:rPr>
    </w:lvl>
    <w:lvl w:ilvl="3" w:tplc="04090001" w:tentative="1">
      <w:start w:val="1"/>
      <w:numFmt w:val="bullet"/>
      <w:lvlText w:val=""/>
      <w:lvlJc w:val="left"/>
      <w:pPr>
        <w:ind w:left="4500" w:hanging="360"/>
      </w:pPr>
      <w:rPr>
        <w:rFonts w:ascii="Symbol" w:hAnsi="Symbol" w:hint="default"/>
      </w:rPr>
    </w:lvl>
    <w:lvl w:ilvl="4" w:tplc="04090003" w:tentative="1">
      <w:start w:val="1"/>
      <w:numFmt w:val="bullet"/>
      <w:lvlText w:val="o"/>
      <w:lvlJc w:val="left"/>
      <w:pPr>
        <w:ind w:left="5220" w:hanging="360"/>
      </w:pPr>
      <w:rPr>
        <w:rFonts w:ascii="Courier New" w:hAnsi="Courier New" w:cs="Courier New" w:hint="default"/>
      </w:rPr>
    </w:lvl>
    <w:lvl w:ilvl="5" w:tplc="04090005" w:tentative="1">
      <w:start w:val="1"/>
      <w:numFmt w:val="bullet"/>
      <w:lvlText w:val=""/>
      <w:lvlJc w:val="left"/>
      <w:pPr>
        <w:ind w:left="5940" w:hanging="360"/>
      </w:pPr>
      <w:rPr>
        <w:rFonts w:ascii="Wingdings" w:hAnsi="Wingdings" w:hint="default"/>
      </w:rPr>
    </w:lvl>
    <w:lvl w:ilvl="6" w:tplc="04090001" w:tentative="1">
      <w:start w:val="1"/>
      <w:numFmt w:val="bullet"/>
      <w:lvlText w:val=""/>
      <w:lvlJc w:val="left"/>
      <w:pPr>
        <w:ind w:left="6660" w:hanging="360"/>
      </w:pPr>
      <w:rPr>
        <w:rFonts w:ascii="Symbol" w:hAnsi="Symbol" w:hint="default"/>
      </w:rPr>
    </w:lvl>
    <w:lvl w:ilvl="7" w:tplc="04090003" w:tentative="1">
      <w:start w:val="1"/>
      <w:numFmt w:val="bullet"/>
      <w:lvlText w:val="o"/>
      <w:lvlJc w:val="left"/>
      <w:pPr>
        <w:ind w:left="7380" w:hanging="360"/>
      </w:pPr>
      <w:rPr>
        <w:rFonts w:ascii="Courier New" w:hAnsi="Courier New" w:cs="Courier New" w:hint="default"/>
      </w:rPr>
    </w:lvl>
    <w:lvl w:ilvl="8" w:tplc="04090005" w:tentative="1">
      <w:start w:val="1"/>
      <w:numFmt w:val="bullet"/>
      <w:lvlText w:val=""/>
      <w:lvlJc w:val="left"/>
      <w:pPr>
        <w:ind w:left="8100" w:hanging="360"/>
      </w:pPr>
      <w:rPr>
        <w:rFonts w:ascii="Wingdings" w:hAnsi="Wingdings" w:hint="default"/>
      </w:rPr>
    </w:lvl>
  </w:abstractNum>
  <w:abstractNum w:abstractNumId="24" w15:restartNumberingAfterBreak="0">
    <w:nsid w:val="75C15144"/>
    <w:multiLevelType w:val="hybridMultilevel"/>
    <w:tmpl w:val="D2D263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8EF45F2"/>
    <w:multiLevelType w:val="hybridMultilevel"/>
    <w:tmpl w:val="2B98B36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6" w15:restartNumberingAfterBreak="0">
    <w:nsid w:val="799E6BC1"/>
    <w:multiLevelType w:val="hybridMultilevel"/>
    <w:tmpl w:val="1D5CD7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DBA1BF3"/>
    <w:multiLevelType w:val="hybridMultilevel"/>
    <w:tmpl w:val="D4E62F7A"/>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num w:numId="1" w16cid:durableId="1898199412">
    <w:abstractNumId w:val="10"/>
  </w:num>
  <w:num w:numId="2" w16cid:durableId="593250560">
    <w:abstractNumId w:val="2"/>
  </w:num>
  <w:num w:numId="3" w16cid:durableId="1220439321">
    <w:abstractNumId w:val="3"/>
  </w:num>
  <w:num w:numId="4" w16cid:durableId="785778464">
    <w:abstractNumId w:val="23"/>
  </w:num>
  <w:num w:numId="5" w16cid:durableId="1924758640">
    <w:abstractNumId w:val="1"/>
  </w:num>
  <w:num w:numId="6" w16cid:durableId="2110006457">
    <w:abstractNumId w:val="26"/>
  </w:num>
  <w:num w:numId="7" w16cid:durableId="1425609773">
    <w:abstractNumId w:val="27"/>
  </w:num>
  <w:num w:numId="8" w16cid:durableId="53044986">
    <w:abstractNumId w:val="6"/>
  </w:num>
  <w:num w:numId="9" w16cid:durableId="2016959657">
    <w:abstractNumId w:val="24"/>
  </w:num>
  <w:num w:numId="10" w16cid:durableId="312100213">
    <w:abstractNumId w:val="4"/>
  </w:num>
  <w:num w:numId="11" w16cid:durableId="379717341">
    <w:abstractNumId w:val="7"/>
  </w:num>
  <w:num w:numId="12" w16cid:durableId="159466295">
    <w:abstractNumId w:val="0"/>
  </w:num>
  <w:num w:numId="13" w16cid:durableId="1818721593">
    <w:abstractNumId w:val="12"/>
  </w:num>
  <w:num w:numId="14" w16cid:durableId="16779998">
    <w:abstractNumId w:val="1"/>
  </w:num>
  <w:num w:numId="15" w16cid:durableId="1476526368">
    <w:abstractNumId w:val="15"/>
  </w:num>
  <w:num w:numId="16" w16cid:durableId="647368235">
    <w:abstractNumId w:val="8"/>
  </w:num>
  <w:num w:numId="17" w16cid:durableId="404883540">
    <w:abstractNumId w:val="11"/>
  </w:num>
  <w:num w:numId="18" w16cid:durableId="742146504">
    <w:abstractNumId w:val="16"/>
  </w:num>
  <w:num w:numId="19" w16cid:durableId="681325133">
    <w:abstractNumId w:val="5"/>
  </w:num>
  <w:num w:numId="20" w16cid:durableId="784546271">
    <w:abstractNumId w:val="17"/>
  </w:num>
  <w:num w:numId="21" w16cid:durableId="940793649">
    <w:abstractNumId w:val="22"/>
  </w:num>
  <w:num w:numId="22" w16cid:durableId="1057975624">
    <w:abstractNumId w:val="18"/>
  </w:num>
  <w:num w:numId="23" w16cid:durableId="65690093">
    <w:abstractNumId w:val="9"/>
  </w:num>
  <w:num w:numId="24" w16cid:durableId="383260461">
    <w:abstractNumId w:val="19"/>
  </w:num>
  <w:num w:numId="25" w16cid:durableId="1054891906">
    <w:abstractNumId w:val="21"/>
  </w:num>
  <w:num w:numId="26" w16cid:durableId="1447313336">
    <w:abstractNumId w:val="14"/>
  </w:num>
  <w:num w:numId="27" w16cid:durableId="988096603">
    <w:abstractNumId w:val="13"/>
  </w:num>
  <w:num w:numId="28" w16cid:durableId="1460303053">
    <w:abstractNumId w:val="20"/>
  </w:num>
  <w:num w:numId="29" w16cid:durableId="1463772466">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405BCFBA"/>
    <w:rsid w:val="00015CF4"/>
    <w:rsid w:val="000205FC"/>
    <w:rsid w:val="000208A3"/>
    <w:rsid w:val="00020E2B"/>
    <w:rsid w:val="00021094"/>
    <w:rsid w:val="00024723"/>
    <w:rsid w:val="0003041A"/>
    <w:rsid w:val="00037274"/>
    <w:rsid w:val="0005729F"/>
    <w:rsid w:val="0006419F"/>
    <w:rsid w:val="00064C68"/>
    <w:rsid w:val="0008127B"/>
    <w:rsid w:val="00087166"/>
    <w:rsid w:val="000A0CD5"/>
    <w:rsid w:val="000A5038"/>
    <w:rsid w:val="000B5E58"/>
    <w:rsid w:val="000C2033"/>
    <w:rsid w:val="000C354F"/>
    <w:rsid w:val="000C43E1"/>
    <w:rsid w:val="000C5E03"/>
    <w:rsid w:val="000C6C24"/>
    <w:rsid w:val="000D4AFE"/>
    <w:rsid w:val="000E3301"/>
    <w:rsid w:val="000E4428"/>
    <w:rsid w:val="000F3253"/>
    <w:rsid w:val="000F47F3"/>
    <w:rsid w:val="000F5EF0"/>
    <w:rsid w:val="00101EEB"/>
    <w:rsid w:val="00102A3F"/>
    <w:rsid w:val="0010745E"/>
    <w:rsid w:val="00114724"/>
    <w:rsid w:val="00116D82"/>
    <w:rsid w:val="00121B10"/>
    <w:rsid w:val="00124491"/>
    <w:rsid w:val="0013774A"/>
    <w:rsid w:val="001458DD"/>
    <w:rsid w:val="0014693C"/>
    <w:rsid w:val="00147F54"/>
    <w:rsid w:val="00164071"/>
    <w:rsid w:val="001651BA"/>
    <w:rsid w:val="00173B03"/>
    <w:rsid w:val="00176240"/>
    <w:rsid w:val="00185D86"/>
    <w:rsid w:val="00192B01"/>
    <w:rsid w:val="001940B7"/>
    <w:rsid w:val="00195D00"/>
    <w:rsid w:val="001A537B"/>
    <w:rsid w:val="001B001B"/>
    <w:rsid w:val="001C240F"/>
    <w:rsid w:val="001C429C"/>
    <w:rsid w:val="001D04AB"/>
    <w:rsid w:val="001D1F5C"/>
    <w:rsid w:val="001E1477"/>
    <w:rsid w:val="001E6BA2"/>
    <w:rsid w:val="001F3AFF"/>
    <w:rsid w:val="001F43BC"/>
    <w:rsid w:val="002145E1"/>
    <w:rsid w:val="002255C0"/>
    <w:rsid w:val="002379EA"/>
    <w:rsid w:val="00244268"/>
    <w:rsid w:val="0024469D"/>
    <w:rsid w:val="0024644E"/>
    <w:rsid w:val="00257DBF"/>
    <w:rsid w:val="00262862"/>
    <w:rsid w:val="00286A49"/>
    <w:rsid w:val="0029421D"/>
    <w:rsid w:val="002B6460"/>
    <w:rsid w:val="002C1E61"/>
    <w:rsid w:val="002C2DFD"/>
    <w:rsid w:val="002C7291"/>
    <w:rsid w:val="002E4BE6"/>
    <w:rsid w:val="002F1325"/>
    <w:rsid w:val="00303AAE"/>
    <w:rsid w:val="00305431"/>
    <w:rsid w:val="00313EF9"/>
    <w:rsid w:val="00314409"/>
    <w:rsid w:val="003171EA"/>
    <w:rsid w:val="00317C7B"/>
    <w:rsid w:val="00326283"/>
    <w:rsid w:val="0033747E"/>
    <w:rsid w:val="00337DD2"/>
    <w:rsid w:val="00340821"/>
    <w:rsid w:val="00356361"/>
    <w:rsid w:val="00356D62"/>
    <w:rsid w:val="00363B12"/>
    <w:rsid w:val="00364CD2"/>
    <w:rsid w:val="00365C14"/>
    <w:rsid w:val="0037068A"/>
    <w:rsid w:val="0037699F"/>
    <w:rsid w:val="003823AC"/>
    <w:rsid w:val="00382786"/>
    <w:rsid w:val="003846E7"/>
    <w:rsid w:val="00386A77"/>
    <w:rsid w:val="003878E9"/>
    <w:rsid w:val="00391AFA"/>
    <w:rsid w:val="00393684"/>
    <w:rsid w:val="003A4168"/>
    <w:rsid w:val="003B128B"/>
    <w:rsid w:val="003B76D1"/>
    <w:rsid w:val="003B7C85"/>
    <w:rsid w:val="003B7ED6"/>
    <w:rsid w:val="003C276A"/>
    <w:rsid w:val="003E0BA9"/>
    <w:rsid w:val="003E1095"/>
    <w:rsid w:val="003E20B6"/>
    <w:rsid w:val="004228FE"/>
    <w:rsid w:val="0042370C"/>
    <w:rsid w:val="00425816"/>
    <w:rsid w:val="00436C55"/>
    <w:rsid w:val="00437D88"/>
    <w:rsid w:val="004644F2"/>
    <w:rsid w:val="00481E16"/>
    <w:rsid w:val="004917E6"/>
    <w:rsid w:val="004925B2"/>
    <w:rsid w:val="004A6353"/>
    <w:rsid w:val="004B1F0A"/>
    <w:rsid w:val="004B43A4"/>
    <w:rsid w:val="004B490B"/>
    <w:rsid w:val="004C0624"/>
    <w:rsid w:val="004C58D3"/>
    <w:rsid w:val="004E178F"/>
    <w:rsid w:val="004E31C5"/>
    <w:rsid w:val="004E6C14"/>
    <w:rsid w:val="004F2BA5"/>
    <w:rsid w:val="004F3330"/>
    <w:rsid w:val="004F626E"/>
    <w:rsid w:val="004F7169"/>
    <w:rsid w:val="00501167"/>
    <w:rsid w:val="005022D9"/>
    <w:rsid w:val="005162B8"/>
    <w:rsid w:val="00521857"/>
    <w:rsid w:val="00523837"/>
    <w:rsid w:val="00527AF7"/>
    <w:rsid w:val="00550BB5"/>
    <w:rsid w:val="005535B4"/>
    <w:rsid w:val="00561797"/>
    <w:rsid w:val="00563600"/>
    <w:rsid w:val="00571050"/>
    <w:rsid w:val="00574DBE"/>
    <w:rsid w:val="00577BAA"/>
    <w:rsid w:val="0058634B"/>
    <w:rsid w:val="005A34EB"/>
    <w:rsid w:val="005A6BE3"/>
    <w:rsid w:val="005B1E90"/>
    <w:rsid w:val="005B6D13"/>
    <w:rsid w:val="005D1FE1"/>
    <w:rsid w:val="005E25EE"/>
    <w:rsid w:val="005E6EA1"/>
    <w:rsid w:val="005E7DD2"/>
    <w:rsid w:val="005F2228"/>
    <w:rsid w:val="005F5DF2"/>
    <w:rsid w:val="00607DD6"/>
    <w:rsid w:val="00611F92"/>
    <w:rsid w:val="0062664D"/>
    <w:rsid w:val="00631952"/>
    <w:rsid w:val="00635375"/>
    <w:rsid w:val="00646B01"/>
    <w:rsid w:val="00650C5E"/>
    <w:rsid w:val="0065127B"/>
    <w:rsid w:val="00654FF4"/>
    <w:rsid w:val="006565E5"/>
    <w:rsid w:val="00661CAB"/>
    <w:rsid w:val="006643F8"/>
    <w:rsid w:val="006802D8"/>
    <w:rsid w:val="00681935"/>
    <w:rsid w:val="0069486C"/>
    <w:rsid w:val="00697E25"/>
    <w:rsid w:val="006B79AF"/>
    <w:rsid w:val="006C4BCB"/>
    <w:rsid w:val="006D0423"/>
    <w:rsid w:val="006E0E73"/>
    <w:rsid w:val="006E15E8"/>
    <w:rsid w:val="006E74FB"/>
    <w:rsid w:val="006F286D"/>
    <w:rsid w:val="006F5C19"/>
    <w:rsid w:val="007105E1"/>
    <w:rsid w:val="00721EA8"/>
    <w:rsid w:val="007225BC"/>
    <w:rsid w:val="007250B4"/>
    <w:rsid w:val="0072521E"/>
    <w:rsid w:val="00725263"/>
    <w:rsid w:val="00726E80"/>
    <w:rsid w:val="00730AC3"/>
    <w:rsid w:val="0074006F"/>
    <w:rsid w:val="007401AD"/>
    <w:rsid w:val="00740CD0"/>
    <w:rsid w:val="007450EA"/>
    <w:rsid w:val="007524C9"/>
    <w:rsid w:val="00762FBE"/>
    <w:rsid w:val="00763579"/>
    <w:rsid w:val="00764042"/>
    <w:rsid w:val="007715FB"/>
    <w:rsid w:val="007738E0"/>
    <w:rsid w:val="00776B4A"/>
    <w:rsid w:val="0078329C"/>
    <w:rsid w:val="007A6B17"/>
    <w:rsid w:val="007B2DAA"/>
    <w:rsid w:val="007B726B"/>
    <w:rsid w:val="007C4F1A"/>
    <w:rsid w:val="007C7294"/>
    <w:rsid w:val="007D4691"/>
    <w:rsid w:val="007D46ED"/>
    <w:rsid w:val="007D7686"/>
    <w:rsid w:val="007E2237"/>
    <w:rsid w:val="007E4DB1"/>
    <w:rsid w:val="007F1EAB"/>
    <w:rsid w:val="007F304A"/>
    <w:rsid w:val="007F7354"/>
    <w:rsid w:val="00801B89"/>
    <w:rsid w:val="00831438"/>
    <w:rsid w:val="00831DB4"/>
    <w:rsid w:val="0083795F"/>
    <w:rsid w:val="0084235E"/>
    <w:rsid w:val="0085016F"/>
    <w:rsid w:val="00851D3B"/>
    <w:rsid w:val="00862040"/>
    <w:rsid w:val="008668C4"/>
    <w:rsid w:val="008755FF"/>
    <w:rsid w:val="00875987"/>
    <w:rsid w:val="00886B8E"/>
    <w:rsid w:val="0089241C"/>
    <w:rsid w:val="00892D12"/>
    <w:rsid w:val="008A751C"/>
    <w:rsid w:val="008B30DE"/>
    <w:rsid w:val="008B66C9"/>
    <w:rsid w:val="008B6F84"/>
    <w:rsid w:val="008C4794"/>
    <w:rsid w:val="008C52D5"/>
    <w:rsid w:val="008D0CC6"/>
    <w:rsid w:val="008D56E0"/>
    <w:rsid w:val="008D668A"/>
    <w:rsid w:val="008D7CC9"/>
    <w:rsid w:val="008E30AE"/>
    <w:rsid w:val="008E498E"/>
    <w:rsid w:val="008E5430"/>
    <w:rsid w:val="008F3CCF"/>
    <w:rsid w:val="008F6560"/>
    <w:rsid w:val="008F6900"/>
    <w:rsid w:val="00911036"/>
    <w:rsid w:val="00914985"/>
    <w:rsid w:val="00920E01"/>
    <w:rsid w:val="00922C6A"/>
    <w:rsid w:val="00922D5A"/>
    <w:rsid w:val="0092422B"/>
    <w:rsid w:val="009253A3"/>
    <w:rsid w:val="00933679"/>
    <w:rsid w:val="00936D18"/>
    <w:rsid w:val="00937222"/>
    <w:rsid w:val="00952335"/>
    <w:rsid w:val="00965A19"/>
    <w:rsid w:val="00985576"/>
    <w:rsid w:val="00990486"/>
    <w:rsid w:val="009A13D5"/>
    <w:rsid w:val="009C02B9"/>
    <w:rsid w:val="009C3320"/>
    <w:rsid w:val="009C3713"/>
    <w:rsid w:val="009D562E"/>
    <w:rsid w:val="009E6D29"/>
    <w:rsid w:val="009E6DAA"/>
    <w:rsid w:val="009E7132"/>
    <w:rsid w:val="009F2529"/>
    <w:rsid w:val="00A030C3"/>
    <w:rsid w:val="00A10732"/>
    <w:rsid w:val="00A132EA"/>
    <w:rsid w:val="00A26450"/>
    <w:rsid w:val="00A3001C"/>
    <w:rsid w:val="00A33533"/>
    <w:rsid w:val="00A6164F"/>
    <w:rsid w:val="00A80BF4"/>
    <w:rsid w:val="00A830A7"/>
    <w:rsid w:val="00A92430"/>
    <w:rsid w:val="00A951E4"/>
    <w:rsid w:val="00AA150D"/>
    <w:rsid w:val="00AA2E20"/>
    <w:rsid w:val="00AA64DA"/>
    <w:rsid w:val="00AA7DFE"/>
    <w:rsid w:val="00AB07AC"/>
    <w:rsid w:val="00AB3403"/>
    <w:rsid w:val="00AD12FC"/>
    <w:rsid w:val="00AE3E0A"/>
    <w:rsid w:val="00AE74BE"/>
    <w:rsid w:val="00AF31C0"/>
    <w:rsid w:val="00B13284"/>
    <w:rsid w:val="00B13420"/>
    <w:rsid w:val="00B20838"/>
    <w:rsid w:val="00B52761"/>
    <w:rsid w:val="00B57217"/>
    <w:rsid w:val="00B63E0E"/>
    <w:rsid w:val="00B72F79"/>
    <w:rsid w:val="00B73C07"/>
    <w:rsid w:val="00B81507"/>
    <w:rsid w:val="00B831AC"/>
    <w:rsid w:val="00B94CFD"/>
    <w:rsid w:val="00B955BA"/>
    <w:rsid w:val="00BA119C"/>
    <w:rsid w:val="00BA22EE"/>
    <w:rsid w:val="00BA5D79"/>
    <w:rsid w:val="00BB099F"/>
    <w:rsid w:val="00BE5A8E"/>
    <w:rsid w:val="00C124F3"/>
    <w:rsid w:val="00C13AA4"/>
    <w:rsid w:val="00C229E3"/>
    <w:rsid w:val="00C23C85"/>
    <w:rsid w:val="00C26BA3"/>
    <w:rsid w:val="00C37266"/>
    <w:rsid w:val="00C44621"/>
    <w:rsid w:val="00C47B2C"/>
    <w:rsid w:val="00C504D3"/>
    <w:rsid w:val="00C53B57"/>
    <w:rsid w:val="00C56F29"/>
    <w:rsid w:val="00C57CA8"/>
    <w:rsid w:val="00C66983"/>
    <w:rsid w:val="00C717A2"/>
    <w:rsid w:val="00C72B6E"/>
    <w:rsid w:val="00C73E77"/>
    <w:rsid w:val="00C803DC"/>
    <w:rsid w:val="00C83FBB"/>
    <w:rsid w:val="00C84004"/>
    <w:rsid w:val="00CB38FA"/>
    <w:rsid w:val="00D031CF"/>
    <w:rsid w:val="00D108A7"/>
    <w:rsid w:val="00D14BAF"/>
    <w:rsid w:val="00D166EF"/>
    <w:rsid w:val="00D22BA4"/>
    <w:rsid w:val="00D31BE7"/>
    <w:rsid w:val="00D36EDF"/>
    <w:rsid w:val="00D373EB"/>
    <w:rsid w:val="00D44B77"/>
    <w:rsid w:val="00D5163B"/>
    <w:rsid w:val="00D56235"/>
    <w:rsid w:val="00D60494"/>
    <w:rsid w:val="00D67433"/>
    <w:rsid w:val="00D67A02"/>
    <w:rsid w:val="00D7339A"/>
    <w:rsid w:val="00D76DFE"/>
    <w:rsid w:val="00D81375"/>
    <w:rsid w:val="00D90D13"/>
    <w:rsid w:val="00DA540B"/>
    <w:rsid w:val="00DB2023"/>
    <w:rsid w:val="00DB4312"/>
    <w:rsid w:val="00DD2D3B"/>
    <w:rsid w:val="00DD39E3"/>
    <w:rsid w:val="00DD6F00"/>
    <w:rsid w:val="00DE3B8C"/>
    <w:rsid w:val="00DF0A66"/>
    <w:rsid w:val="00DF1328"/>
    <w:rsid w:val="00DF269F"/>
    <w:rsid w:val="00E05D7A"/>
    <w:rsid w:val="00E1080E"/>
    <w:rsid w:val="00E1474E"/>
    <w:rsid w:val="00E222B6"/>
    <w:rsid w:val="00E27125"/>
    <w:rsid w:val="00E30F3E"/>
    <w:rsid w:val="00E34C7C"/>
    <w:rsid w:val="00E40FFB"/>
    <w:rsid w:val="00E45F22"/>
    <w:rsid w:val="00E50466"/>
    <w:rsid w:val="00E60BB7"/>
    <w:rsid w:val="00E62127"/>
    <w:rsid w:val="00E64004"/>
    <w:rsid w:val="00E671FA"/>
    <w:rsid w:val="00E70F06"/>
    <w:rsid w:val="00E828E5"/>
    <w:rsid w:val="00E94B1D"/>
    <w:rsid w:val="00E97773"/>
    <w:rsid w:val="00EA2ADB"/>
    <w:rsid w:val="00EA4492"/>
    <w:rsid w:val="00EA5AFF"/>
    <w:rsid w:val="00EA7B94"/>
    <w:rsid w:val="00EA7D11"/>
    <w:rsid w:val="00EB6988"/>
    <w:rsid w:val="00EC36A7"/>
    <w:rsid w:val="00EC5B06"/>
    <w:rsid w:val="00ED3228"/>
    <w:rsid w:val="00ED39CE"/>
    <w:rsid w:val="00EE01BB"/>
    <w:rsid w:val="00EE4FDA"/>
    <w:rsid w:val="00EF050C"/>
    <w:rsid w:val="00EF17C0"/>
    <w:rsid w:val="00EF40EB"/>
    <w:rsid w:val="00F054E1"/>
    <w:rsid w:val="00F077A0"/>
    <w:rsid w:val="00F077B3"/>
    <w:rsid w:val="00F11202"/>
    <w:rsid w:val="00F12DE1"/>
    <w:rsid w:val="00F13960"/>
    <w:rsid w:val="00F1400E"/>
    <w:rsid w:val="00F149B1"/>
    <w:rsid w:val="00F152B9"/>
    <w:rsid w:val="00F232EF"/>
    <w:rsid w:val="00F50AEB"/>
    <w:rsid w:val="00F532BC"/>
    <w:rsid w:val="00F54EFC"/>
    <w:rsid w:val="00F819A2"/>
    <w:rsid w:val="00F81B38"/>
    <w:rsid w:val="00FA62F9"/>
    <w:rsid w:val="00FA79FD"/>
    <w:rsid w:val="00FB236A"/>
    <w:rsid w:val="00FB5F7F"/>
    <w:rsid w:val="00FB7C67"/>
    <w:rsid w:val="00FC22BA"/>
    <w:rsid w:val="00FC64B2"/>
    <w:rsid w:val="00FE0777"/>
    <w:rsid w:val="00FE4490"/>
    <w:rsid w:val="00FF75B6"/>
    <w:rsid w:val="03358D15"/>
    <w:rsid w:val="050BDB8C"/>
    <w:rsid w:val="0672E38C"/>
    <w:rsid w:val="09CF6E3B"/>
    <w:rsid w:val="0B2A3924"/>
    <w:rsid w:val="0DD0324E"/>
    <w:rsid w:val="0E61D9E6"/>
    <w:rsid w:val="0E7B0243"/>
    <w:rsid w:val="0F0E4BBA"/>
    <w:rsid w:val="0F5F1A5A"/>
    <w:rsid w:val="131C21B6"/>
    <w:rsid w:val="148104D7"/>
    <w:rsid w:val="156EEC5B"/>
    <w:rsid w:val="16B0B3CA"/>
    <w:rsid w:val="1787275D"/>
    <w:rsid w:val="18849661"/>
    <w:rsid w:val="19B82EE6"/>
    <w:rsid w:val="1A41219B"/>
    <w:rsid w:val="1A7F262D"/>
    <w:rsid w:val="1B5771EA"/>
    <w:rsid w:val="1BF057E2"/>
    <w:rsid w:val="1C9C9CF2"/>
    <w:rsid w:val="1D25204D"/>
    <w:rsid w:val="1F27F8A4"/>
    <w:rsid w:val="1F66D4BF"/>
    <w:rsid w:val="274480D8"/>
    <w:rsid w:val="29297F1A"/>
    <w:rsid w:val="29904D23"/>
    <w:rsid w:val="2D221BBA"/>
    <w:rsid w:val="2D911136"/>
    <w:rsid w:val="2EE75330"/>
    <w:rsid w:val="2F9C1AE5"/>
    <w:rsid w:val="304355B0"/>
    <w:rsid w:val="3059BC7C"/>
    <w:rsid w:val="321665C9"/>
    <w:rsid w:val="334523AC"/>
    <w:rsid w:val="35C6C2BD"/>
    <w:rsid w:val="35E0776B"/>
    <w:rsid w:val="3687F888"/>
    <w:rsid w:val="37938217"/>
    <w:rsid w:val="37DBD34B"/>
    <w:rsid w:val="37EBF839"/>
    <w:rsid w:val="3935E8AA"/>
    <w:rsid w:val="39FC337B"/>
    <w:rsid w:val="3CCAABC9"/>
    <w:rsid w:val="3FB16C0C"/>
    <w:rsid w:val="405BCFBA"/>
    <w:rsid w:val="41229DC1"/>
    <w:rsid w:val="41F41CDC"/>
    <w:rsid w:val="42A545C5"/>
    <w:rsid w:val="46D914ED"/>
    <w:rsid w:val="4AD60CB4"/>
    <w:rsid w:val="4BA419A7"/>
    <w:rsid w:val="4F5DB63C"/>
    <w:rsid w:val="4F8BB653"/>
    <w:rsid w:val="52AFF100"/>
    <w:rsid w:val="5531D486"/>
    <w:rsid w:val="562A4CD2"/>
    <w:rsid w:val="5CA5F463"/>
    <w:rsid w:val="5CAB3ED3"/>
    <w:rsid w:val="5CAE015A"/>
    <w:rsid w:val="5ED8B6CC"/>
    <w:rsid w:val="5FA1DA1D"/>
    <w:rsid w:val="60735938"/>
    <w:rsid w:val="617EAFF6"/>
    <w:rsid w:val="61AC121F"/>
    <w:rsid w:val="649D285B"/>
    <w:rsid w:val="68576B76"/>
    <w:rsid w:val="6878644D"/>
    <w:rsid w:val="6C49777F"/>
    <w:rsid w:val="6DD01F65"/>
    <w:rsid w:val="6F7E7E92"/>
    <w:rsid w:val="70F735B3"/>
    <w:rsid w:val="72E61D8C"/>
    <w:rsid w:val="77D3591C"/>
    <w:rsid w:val="79347CF9"/>
    <w:rsid w:val="79E0995F"/>
    <w:rsid w:val="7C64C6B7"/>
    <w:rsid w:val="7C6C114E"/>
    <w:rsid w:val="7F378A92"/>
    <w:rsid w:val="7F3D797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5BCFBA"/>
  <w15:docId w15:val="{0AD4A36E-A2C1-44B8-B4A4-86CEB0F173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66983"/>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pPr>
      <w:ind w:left="720"/>
      <w:contextualSpacing/>
    </w:pPr>
  </w:style>
  <w:style w:type="paragraph" w:styleId="BalloonText">
    <w:name w:val="Balloon Text"/>
    <w:basedOn w:val="Normal"/>
    <w:link w:val="BalloonTextChar"/>
    <w:uiPriority w:val="99"/>
    <w:semiHidden/>
    <w:unhideWhenUsed/>
    <w:rsid w:val="00EB698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B6988"/>
    <w:rPr>
      <w:rFonts w:ascii="Segoe UI" w:hAnsi="Segoe UI" w:cs="Segoe UI"/>
      <w:sz w:val="18"/>
      <w:szCs w:val="18"/>
    </w:rPr>
  </w:style>
  <w:style w:type="paragraph" w:styleId="BodyText">
    <w:name w:val="Body Text"/>
    <w:basedOn w:val="Normal"/>
    <w:link w:val="BodyTextChar"/>
    <w:rsid w:val="00356D62"/>
    <w:pPr>
      <w:spacing w:after="0" w:line="240" w:lineRule="auto"/>
      <w:jc w:val="center"/>
    </w:pPr>
    <w:rPr>
      <w:rFonts w:ascii="Comic Sans MS" w:eastAsia="Times" w:hAnsi="Comic Sans MS" w:cs="Times New Roman"/>
      <w:sz w:val="24"/>
      <w:szCs w:val="20"/>
    </w:rPr>
  </w:style>
  <w:style w:type="character" w:customStyle="1" w:styleId="BodyTextChar">
    <w:name w:val="Body Text Char"/>
    <w:basedOn w:val="DefaultParagraphFont"/>
    <w:link w:val="BodyText"/>
    <w:rsid w:val="00356D62"/>
    <w:rPr>
      <w:rFonts w:ascii="Comic Sans MS" w:eastAsia="Times" w:hAnsi="Comic Sans MS" w:cs="Times New Roman"/>
      <w:sz w:val="24"/>
      <w:szCs w:val="20"/>
    </w:rPr>
  </w:style>
  <w:style w:type="character" w:styleId="CommentReference">
    <w:name w:val="annotation reference"/>
    <w:basedOn w:val="DefaultParagraphFont"/>
    <w:uiPriority w:val="99"/>
    <w:semiHidden/>
    <w:unhideWhenUsed/>
    <w:rsid w:val="00340821"/>
    <w:rPr>
      <w:sz w:val="16"/>
      <w:szCs w:val="16"/>
    </w:rPr>
  </w:style>
  <w:style w:type="paragraph" w:styleId="CommentText">
    <w:name w:val="annotation text"/>
    <w:basedOn w:val="Normal"/>
    <w:link w:val="CommentTextChar"/>
    <w:uiPriority w:val="99"/>
    <w:semiHidden/>
    <w:unhideWhenUsed/>
    <w:rsid w:val="00340821"/>
    <w:pPr>
      <w:spacing w:line="240" w:lineRule="auto"/>
    </w:pPr>
    <w:rPr>
      <w:sz w:val="20"/>
      <w:szCs w:val="20"/>
    </w:rPr>
  </w:style>
  <w:style w:type="character" w:customStyle="1" w:styleId="CommentTextChar">
    <w:name w:val="Comment Text Char"/>
    <w:basedOn w:val="DefaultParagraphFont"/>
    <w:link w:val="CommentText"/>
    <w:uiPriority w:val="99"/>
    <w:semiHidden/>
    <w:rsid w:val="00340821"/>
    <w:rPr>
      <w:sz w:val="20"/>
      <w:szCs w:val="20"/>
    </w:rPr>
  </w:style>
  <w:style w:type="paragraph" w:styleId="CommentSubject">
    <w:name w:val="annotation subject"/>
    <w:basedOn w:val="CommentText"/>
    <w:next w:val="CommentText"/>
    <w:link w:val="CommentSubjectChar"/>
    <w:uiPriority w:val="99"/>
    <w:semiHidden/>
    <w:unhideWhenUsed/>
    <w:rsid w:val="00340821"/>
    <w:rPr>
      <w:b/>
      <w:bCs/>
    </w:rPr>
  </w:style>
  <w:style w:type="character" w:customStyle="1" w:styleId="CommentSubjectChar">
    <w:name w:val="Comment Subject Char"/>
    <w:basedOn w:val="CommentTextChar"/>
    <w:link w:val="CommentSubject"/>
    <w:uiPriority w:val="99"/>
    <w:semiHidden/>
    <w:rsid w:val="00340821"/>
    <w:rPr>
      <w:b/>
      <w:bCs/>
      <w:sz w:val="20"/>
      <w:szCs w:val="20"/>
    </w:rPr>
  </w:style>
  <w:style w:type="character" w:styleId="SubtleEmphasis">
    <w:name w:val="Subtle Emphasis"/>
    <w:basedOn w:val="DefaultParagraphFont"/>
    <w:uiPriority w:val="19"/>
    <w:qFormat/>
    <w:rsid w:val="00FC22BA"/>
    <w:rPr>
      <w:i/>
      <w:iCs/>
      <w:color w:val="404040" w:themeColor="text1" w:themeTint="BF"/>
    </w:rPr>
  </w:style>
  <w:style w:type="character" w:styleId="IntenseEmphasis">
    <w:name w:val="Intense Emphasis"/>
    <w:basedOn w:val="DefaultParagraphFont"/>
    <w:uiPriority w:val="21"/>
    <w:qFormat/>
    <w:rsid w:val="000F3253"/>
    <w:rPr>
      <w:i/>
      <w:iCs/>
      <w:color w:val="4472C4" w:themeColor="accent1"/>
    </w:rPr>
  </w:style>
  <w:style w:type="paragraph" w:styleId="Header">
    <w:name w:val="header"/>
    <w:basedOn w:val="Normal"/>
    <w:link w:val="HeaderChar"/>
    <w:uiPriority w:val="99"/>
    <w:unhideWhenUsed/>
    <w:rsid w:val="00D373EB"/>
    <w:pPr>
      <w:tabs>
        <w:tab w:val="center" w:pos="4680"/>
        <w:tab w:val="right" w:pos="9360"/>
      </w:tabs>
      <w:spacing w:after="0" w:line="240" w:lineRule="auto"/>
    </w:pPr>
  </w:style>
  <w:style w:type="character" w:customStyle="1" w:styleId="HeaderChar">
    <w:name w:val="Header Char"/>
    <w:basedOn w:val="DefaultParagraphFont"/>
    <w:link w:val="Header"/>
    <w:uiPriority w:val="99"/>
    <w:rsid w:val="00D373EB"/>
  </w:style>
  <w:style w:type="paragraph" w:styleId="Footer">
    <w:name w:val="footer"/>
    <w:basedOn w:val="Normal"/>
    <w:link w:val="FooterChar"/>
    <w:uiPriority w:val="99"/>
    <w:unhideWhenUsed/>
    <w:rsid w:val="00D373EB"/>
    <w:pPr>
      <w:tabs>
        <w:tab w:val="center" w:pos="4680"/>
        <w:tab w:val="right" w:pos="9360"/>
      </w:tabs>
      <w:spacing w:after="0" w:line="240" w:lineRule="auto"/>
    </w:pPr>
  </w:style>
  <w:style w:type="character" w:customStyle="1" w:styleId="FooterChar">
    <w:name w:val="Footer Char"/>
    <w:basedOn w:val="DefaultParagraphFont"/>
    <w:link w:val="Footer"/>
    <w:uiPriority w:val="99"/>
    <w:rsid w:val="00D373E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267268">
      <w:bodyDiv w:val="1"/>
      <w:marLeft w:val="0"/>
      <w:marRight w:val="0"/>
      <w:marTop w:val="0"/>
      <w:marBottom w:val="0"/>
      <w:divBdr>
        <w:top w:val="none" w:sz="0" w:space="0" w:color="auto"/>
        <w:left w:val="none" w:sz="0" w:space="0" w:color="auto"/>
        <w:bottom w:val="none" w:sz="0" w:space="0" w:color="auto"/>
        <w:right w:val="none" w:sz="0" w:space="0" w:color="auto"/>
      </w:divBdr>
    </w:div>
    <w:div w:id="327514681">
      <w:bodyDiv w:val="1"/>
      <w:marLeft w:val="0"/>
      <w:marRight w:val="0"/>
      <w:marTop w:val="0"/>
      <w:marBottom w:val="0"/>
      <w:divBdr>
        <w:top w:val="none" w:sz="0" w:space="0" w:color="auto"/>
        <w:left w:val="none" w:sz="0" w:space="0" w:color="auto"/>
        <w:bottom w:val="none" w:sz="0" w:space="0" w:color="auto"/>
        <w:right w:val="none" w:sz="0" w:space="0" w:color="auto"/>
      </w:divBdr>
    </w:div>
    <w:div w:id="365378265">
      <w:bodyDiv w:val="1"/>
      <w:marLeft w:val="0"/>
      <w:marRight w:val="0"/>
      <w:marTop w:val="0"/>
      <w:marBottom w:val="0"/>
      <w:divBdr>
        <w:top w:val="none" w:sz="0" w:space="0" w:color="auto"/>
        <w:left w:val="none" w:sz="0" w:space="0" w:color="auto"/>
        <w:bottom w:val="none" w:sz="0" w:space="0" w:color="auto"/>
        <w:right w:val="none" w:sz="0" w:space="0" w:color="auto"/>
      </w:divBdr>
    </w:div>
    <w:div w:id="384571251">
      <w:bodyDiv w:val="1"/>
      <w:marLeft w:val="0"/>
      <w:marRight w:val="0"/>
      <w:marTop w:val="0"/>
      <w:marBottom w:val="0"/>
      <w:divBdr>
        <w:top w:val="none" w:sz="0" w:space="0" w:color="auto"/>
        <w:left w:val="none" w:sz="0" w:space="0" w:color="auto"/>
        <w:bottom w:val="none" w:sz="0" w:space="0" w:color="auto"/>
        <w:right w:val="none" w:sz="0" w:space="0" w:color="auto"/>
      </w:divBdr>
    </w:div>
    <w:div w:id="562058762">
      <w:bodyDiv w:val="1"/>
      <w:marLeft w:val="0"/>
      <w:marRight w:val="0"/>
      <w:marTop w:val="0"/>
      <w:marBottom w:val="0"/>
      <w:divBdr>
        <w:top w:val="none" w:sz="0" w:space="0" w:color="auto"/>
        <w:left w:val="none" w:sz="0" w:space="0" w:color="auto"/>
        <w:bottom w:val="none" w:sz="0" w:space="0" w:color="auto"/>
        <w:right w:val="none" w:sz="0" w:space="0" w:color="auto"/>
      </w:divBdr>
    </w:div>
    <w:div w:id="574241646">
      <w:bodyDiv w:val="1"/>
      <w:marLeft w:val="0"/>
      <w:marRight w:val="0"/>
      <w:marTop w:val="0"/>
      <w:marBottom w:val="0"/>
      <w:divBdr>
        <w:top w:val="none" w:sz="0" w:space="0" w:color="auto"/>
        <w:left w:val="none" w:sz="0" w:space="0" w:color="auto"/>
        <w:bottom w:val="none" w:sz="0" w:space="0" w:color="auto"/>
        <w:right w:val="none" w:sz="0" w:space="0" w:color="auto"/>
      </w:divBdr>
    </w:div>
    <w:div w:id="730806781">
      <w:bodyDiv w:val="1"/>
      <w:marLeft w:val="0"/>
      <w:marRight w:val="0"/>
      <w:marTop w:val="0"/>
      <w:marBottom w:val="0"/>
      <w:divBdr>
        <w:top w:val="none" w:sz="0" w:space="0" w:color="auto"/>
        <w:left w:val="none" w:sz="0" w:space="0" w:color="auto"/>
        <w:bottom w:val="none" w:sz="0" w:space="0" w:color="auto"/>
        <w:right w:val="none" w:sz="0" w:space="0" w:color="auto"/>
      </w:divBdr>
    </w:div>
    <w:div w:id="789933240">
      <w:bodyDiv w:val="1"/>
      <w:marLeft w:val="0"/>
      <w:marRight w:val="0"/>
      <w:marTop w:val="0"/>
      <w:marBottom w:val="0"/>
      <w:divBdr>
        <w:top w:val="none" w:sz="0" w:space="0" w:color="auto"/>
        <w:left w:val="none" w:sz="0" w:space="0" w:color="auto"/>
        <w:bottom w:val="none" w:sz="0" w:space="0" w:color="auto"/>
        <w:right w:val="none" w:sz="0" w:space="0" w:color="auto"/>
      </w:divBdr>
    </w:div>
    <w:div w:id="814487789">
      <w:bodyDiv w:val="1"/>
      <w:marLeft w:val="0"/>
      <w:marRight w:val="0"/>
      <w:marTop w:val="0"/>
      <w:marBottom w:val="0"/>
      <w:divBdr>
        <w:top w:val="none" w:sz="0" w:space="0" w:color="auto"/>
        <w:left w:val="none" w:sz="0" w:space="0" w:color="auto"/>
        <w:bottom w:val="none" w:sz="0" w:space="0" w:color="auto"/>
        <w:right w:val="none" w:sz="0" w:space="0" w:color="auto"/>
      </w:divBdr>
    </w:div>
    <w:div w:id="862866722">
      <w:bodyDiv w:val="1"/>
      <w:marLeft w:val="0"/>
      <w:marRight w:val="0"/>
      <w:marTop w:val="0"/>
      <w:marBottom w:val="0"/>
      <w:divBdr>
        <w:top w:val="none" w:sz="0" w:space="0" w:color="auto"/>
        <w:left w:val="none" w:sz="0" w:space="0" w:color="auto"/>
        <w:bottom w:val="none" w:sz="0" w:space="0" w:color="auto"/>
        <w:right w:val="none" w:sz="0" w:space="0" w:color="auto"/>
      </w:divBdr>
    </w:div>
    <w:div w:id="991521257">
      <w:bodyDiv w:val="1"/>
      <w:marLeft w:val="0"/>
      <w:marRight w:val="0"/>
      <w:marTop w:val="0"/>
      <w:marBottom w:val="0"/>
      <w:divBdr>
        <w:top w:val="none" w:sz="0" w:space="0" w:color="auto"/>
        <w:left w:val="none" w:sz="0" w:space="0" w:color="auto"/>
        <w:bottom w:val="none" w:sz="0" w:space="0" w:color="auto"/>
        <w:right w:val="none" w:sz="0" w:space="0" w:color="auto"/>
      </w:divBdr>
    </w:div>
    <w:div w:id="1010763650">
      <w:bodyDiv w:val="1"/>
      <w:marLeft w:val="0"/>
      <w:marRight w:val="0"/>
      <w:marTop w:val="0"/>
      <w:marBottom w:val="0"/>
      <w:divBdr>
        <w:top w:val="none" w:sz="0" w:space="0" w:color="auto"/>
        <w:left w:val="none" w:sz="0" w:space="0" w:color="auto"/>
        <w:bottom w:val="none" w:sz="0" w:space="0" w:color="auto"/>
        <w:right w:val="none" w:sz="0" w:space="0" w:color="auto"/>
      </w:divBdr>
    </w:div>
    <w:div w:id="1052001780">
      <w:bodyDiv w:val="1"/>
      <w:marLeft w:val="0"/>
      <w:marRight w:val="0"/>
      <w:marTop w:val="0"/>
      <w:marBottom w:val="0"/>
      <w:divBdr>
        <w:top w:val="none" w:sz="0" w:space="0" w:color="auto"/>
        <w:left w:val="none" w:sz="0" w:space="0" w:color="auto"/>
        <w:bottom w:val="none" w:sz="0" w:space="0" w:color="auto"/>
        <w:right w:val="none" w:sz="0" w:space="0" w:color="auto"/>
      </w:divBdr>
    </w:div>
    <w:div w:id="1109813371">
      <w:bodyDiv w:val="1"/>
      <w:marLeft w:val="0"/>
      <w:marRight w:val="0"/>
      <w:marTop w:val="0"/>
      <w:marBottom w:val="0"/>
      <w:divBdr>
        <w:top w:val="none" w:sz="0" w:space="0" w:color="auto"/>
        <w:left w:val="none" w:sz="0" w:space="0" w:color="auto"/>
        <w:bottom w:val="none" w:sz="0" w:space="0" w:color="auto"/>
        <w:right w:val="none" w:sz="0" w:space="0" w:color="auto"/>
      </w:divBdr>
    </w:div>
    <w:div w:id="1198204248">
      <w:bodyDiv w:val="1"/>
      <w:marLeft w:val="0"/>
      <w:marRight w:val="0"/>
      <w:marTop w:val="0"/>
      <w:marBottom w:val="0"/>
      <w:divBdr>
        <w:top w:val="none" w:sz="0" w:space="0" w:color="auto"/>
        <w:left w:val="none" w:sz="0" w:space="0" w:color="auto"/>
        <w:bottom w:val="none" w:sz="0" w:space="0" w:color="auto"/>
        <w:right w:val="none" w:sz="0" w:space="0" w:color="auto"/>
      </w:divBdr>
    </w:div>
    <w:div w:id="1371223483">
      <w:bodyDiv w:val="1"/>
      <w:marLeft w:val="0"/>
      <w:marRight w:val="0"/>
      <w:marTop w:val="0"/>
      <w:marBottom w:val="0"/>
      <w:divBdr>
        <w:top w:val="none" w:sz="0" w:space="0" w:color="auto"/>
        <w:left w:val="none" w:sz="0" w:space="0" w:color="auto"/>
        <w:bottom w:val="none" w:sz="0" w:space="0" w:color="auto"/>
        <w:right w:val="none" w:sz="0" w:space="0" w:color="auto"/>
      </w:divBdr>
    </w:div>
    <w:div w:id="1492983589">
      <w:bodyDiv w:val="1"/>
      <w:marLeft w:val="0"/>
      <w:marRight w:val="0"/>
      <w:marTop w:val="0"/>
      <w:marBottom w:val="0"/>
      <w:divBdr>
        <w:top w:val="none" w:sz="0" w:space="0" w:color="auto"/>
        <w:left w:val="none" w:sz="0" w:space="0" w:color="auto"/>
        <w:bottom w:val="none" w:sz="0" w:space="0" w:color="auto"/>
        <w:right w:val="none" w:sz="0" w:space="0" w:color="auto"/>
      </w:divBdr>
    </w:div>
    <w:div w:id="1522089733">
      <w:bodyDiv w:val="1"/>
      <w:marLeft w:val="0"/>
      <w:marRight w:val="0"/>
      <w:marTop w:val="0"/>
      <w:marBottom w:val="0"/>
      <w:divBdr>
        <w:top w:val="none" w:sz="0" w:space="0" w:color="auto"/>
        <w:left w:val="none" w:sz="0" w:space="0" w:color="auto"/>
        <w:bottom w:val="none" w:sz="0" w:space="0" w:color="auto"/>
        <w:right w:val="none" w:sz="0" w:space="0" w:color="auto"/>
      </w:divBdr>
    </w:div>
    <w:div w:id="1534030814">
      <w:bodyDiv w:val="1"/>
      <w:marLeft w:val="0"/>
      <w:marRight w:val="0"/>
      <w:marTop w:val="0"/>
      <w:marBottom w:val="0"/>
      <w:divBdr>
        <w:top w:val="none" w:sz="0" w:space="0" w:color="auto"/>
        <w:left w:val="none" w:sz="0" w:space="0" w:color="auto"/>
        <w:bottom w:val="none" w:sz="0" w:space="0" w:color="auto"/>
        <w:right w:val="none" w:sz="0" w:space="0" w:color="auto"/>
      </w:divBdr>
    </w:div>
    <w:div w:id="1607155237">
      <w:bodyDiv w:val="1"/>
      <w:marLeft w:val="0"/>
      <w:marRight w:val="0"/>
      <w:marTop w:val="0"/>
      <w:marBottom w:val="0"/>
      <w:divBdr>
        <w:top w:val="none" w:sz="0" w:space="0" w:color="auto"/>
        <w:left w:val="none" w:sz="0" w:space="0" w:color="auto"/>
        <w:bottom w:val="none" w:sz="0" w:space="0" w:color="auto"/>
        <w:right w:val="none" w:sz="0" w:space="0" w:color="auto"/>
      </w:divBdr>
    </w:div>
    <w:div w:id="1651786905">
      <w:bodyDiv w:val="1"/>
      <w:marLeft w:val="0"/>
      <w:marRight w:val="0"/>
      <w:marTop w:val="0"/>
      <w:marBottom w:val="0"/>
      <w:divBdr>
        <w:top w:val="none" w:sz="0" w:space="0" w:color="auto"/>
        <w:left w:val="none" w:sz="0" w:space="0" w:color="auto"/>
        <w:bottom w:val="none" w:sz="0" w:space="0" w:color="auto"/>
        <w:right w:val="none" w:sz="0" w:space="0" w:color="auto"/>
      </w:divBdr>
    </w:div>
    <w:div w:id="1662614328">
      <w:bodyDiv w:val="1"/>
      <w:marLeft w:val="0"/>
      <w:marRight w:val="0"/>
      <w:marTop w:val="0"/>
      <w:marBottom w:val="0"/>
      <w:divBdr>
        <w:top w:val="none" w:sz="0" w:space="0" w:color="auto"/>
        <w:left w:val="none" w:sz="0" w:space="0" w:color="auto"/>
        <w:bottom w:val="none" w:sz="0" w:space="0" w:color="auto"/>
        <w:right w:val="none" w:sz="0" w:space="0" w:color="auto"/>
      </w:divBdr>
    </w:div>
    <w:div w:id="1672484551">
      <w:bodyDiv w:val="1"/>
      <w:marLeft w:val="0"/>
      <w:marRight w:val="0"/>
      <w:marTop w:val="0"/>
      <w:marBottom w:val="0"/>
      <w:divBdr>
        <w:top w:val="none" w:sz="0" w:space="0" w:color="auto"/>
        <w:left w:val="none" w:sz="0" w:space="0" w:color="auto"/>
        <w:bottom w:val="none" w:sz="0" w:space="0" w:color="auto"/>
        <w:right w:val="none" w:sz="0" w:space="0" w:color="auto"/>
      </w:divBdr>
    </w:div>
    <w:div w:id="1673752632">
      <w:bodyDiv w:val="1"/>
      <w:marLeft w:val="0"/>
      <w:marRight w:val="0"/>
      <w:marTop w:val="0"/>
      <w:marBottom w:val="0"/>
      <w:divBdr>
        <w:top w:val="none" w:sz="0" w:space="0" w:color="auto"/>
        <w:left w:val="none" w:sz="0" w:space="0" w:color="auto"/>
        <w:bottom w:val="none" w:sz="0" w:space="0" w:color="auto"/>
        <w:right w:val="none" w:sz="0" w:space="0" w:color="auto"/>
      </w:divBdr>
    </w:div>
    <w:div w:id="1808350424">
      <w:bodyDiv w:val="1"/>
      <w:marLeft w:val="0"/>
      <w:marRight w:val="0"/>
      <w:marTop w:val="0"/>
      <w:marBottom w:val="0"/>
      <w:divBdr>
        <w:top w:val="none" w:sz="0" w:space="0" w:color="auto"/>
        <w:left w:val="none" w:sz="0" w:space="0" w:color="auto"/>
        <w:bottom w:val="none" w:sz="0" w:space="0" w:color="auto"/>
        <w:right w:val="none" w:sz="0" w:space="0" w:color="auto"/>
      </w:divBdr>
    </w:div>
    <w:div w:id="1820489751">
      <w:bodyDiv w:val="1"/>
      <w:marLeft w:val="0"/>
      <w:marRight w:val="0"/>
      <w:marTop w:val="0"/>
      <w:marBottom w:val="0"/>
      <w:divBdr>
        <w:top w:val="none" w:sz="0" w:space="0" w:color="auto"/>
        <w:left w:val="none" w:sz="0" w:space="0" w:color="auto"/>
        <w:bottom w:val="none" w:sz="0" w:space="0" w:color="auto"/>
        <w:right w:val="none" w:sz="0" w:space="0" w:color="auto"/>
      </w:divBdr>
    </w:div>
    <w:div w:id="1826360315">
      <w:bodyDiv w:val="1"/>
      <w:marLeft w:val="0"/>
      <w:marRight w:val="0"/>
      <w:marTop w:val="0"/>
      <w:marBottom w:val="0"/>
      <w:divBdr>
        <w:top w:val="none" w:sz="0" w:space="0" w:color="auto"/>
        <w:left w:val="none" w:sz="0" w:space="0" w:color="auto"/>
        <w:bottom w:val="none" w:sz="0" w:space="0" w:color="auto"/>
        <w:right w:val="none" w:sz="0" w:space="0" w:color="auto"/>
      </w:divBdr>
    </w:div>
    <w:div w:id="1988625551">
      <w:bodyDiv w:val="1"/>
      <w:marLeft w:val="0"/>
      <w:marRight w:val="0"/>
      <w:marTop w:val="0"/>
      <w:marBottom w:val="0"/>
      <w:divBdr>
        <w:top w:val="none" w:sz="0" w:space="0" w:color="auto"/>
        <w:left w:val="none" w:sz="0" w:space="0" w:color="auto"/>
        <w:bottom w:val="none" w:sz="0" w:space="0" w:color="auto"/>
        <w:right w:val="none" w:sz="0" w:space="0" w:color="auto"/>
      </w:divBdr>
    </w:div>
    <w:div w:id="2087725965">
      <w:bodyDiv w:val="1"/>
      <w:marLeft w:val="0"/>
      <w:marRight w:val="0"/>
      <w:marTop w:val="0"/>
      <w:marBottom w:val="0"/>
      <w:divBdr>
        <w:top w:val="none" w:sz="0" w:space="0" w:color="auto"/>
        <w:left w:val="none" w:sz="0" w:space="0" w:color="auto"/>
        <w:bottom w:val="none" w:sz="0" w:space="0" w:color="auto"/>
        <w:right w:val="none" w:sz="0" w:space="0" w:color="auto"/>
      </w:divBdr>
    </w:div>
    <w:div w:id="2096704576">
      <w:bodyDiv w:val="1"/>
      <w:marLeft w:val="0"/>
      <w:marRight w:val="0"/>
      <w:marTop w:val="0"/>
      <w:marBottom w:val="0"/>
      <w:divBdr>
        <w:top w:val="none" w:sz="0" w:space="0" w:color="auto"/>
        <w:left w:val="none" w:sz="0" w:space="0" w:color="auto"/>
        <w:bottom w:val="none" w:sz="0" w:space="0" w:color="auto"/>
        <w:right w:val="none" w:sz="0" w:space="0" w:color="auto"/>
      </w:divBdr>
    </w:div>
    <w:div w:id="2143692853">
      <w:bodyDiv w:val="1"/>
      <w:marLeft w:val="0"/>
      <w:marRight w:val="0"/>
      <w:marTop w:val="0"/>
      <w:marBottom w:val="0"/>
      <w:divBdr>
        <w:top w:val="none" w:sz="0" w:space="0" w:color="auto"/>
        <w:left w:val="none" w:sz="0" w:space="0" w:color="auto"/>
        <w:bottom w:val="none" w:sz="0" w:space="0" w:color="auto"/>
        <w:right w:val="none" w:sz="0" w:space="0" w:color="auto"/>
      </w:divBdr>
    </w:div>
    <w:div w:id="214650636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F11649D-F195-4189-AE49-3B43F7D725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1446</TotalTime>
  <Pages>8</Pages>
  <Words>2440</Words>
  <Characters>13912</Characters>
  <Application>Microsoft Office Word</Application>
  <DocSecurity>0</DocSecurity>
  <Lines>115</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16320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Traci Orr</dc:creator>
  <cp:keywords/>
  <dc:description/>
  <cp:lastModifiedBy>Neil Mills</cp:lastModifiedBy>
  <cp:revision>9</cp:revision>
  <cp:lastPrinted>2025-03-27T15:10:00Z</cp:lastPrinted>
  <dcterms:created xsi:type="dcterms:W3CDTF">2025-03-26T14:57:00Z</dcterms:created>
  <dcterms:modified xsi:type="dcterms:W3CDTF">2025-03-27T15:46:00Z</dcterms:modified>
</cp:coreProperties>
</file>